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2F" w:rsidRDefault="00CF662F" w:rsidP="00CF6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62F" w:rsidRPr="007D48C8" w:rsidRDefault="00CF662F" w:rsidP="00CF6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Guía N°1</w:t>
      </w:r>
      <w:r w:rsidRPr="007D48C8">
        <w:rPr>
          <w:rFonts w:ascii="Times New Roman" w:hAnsi="Times New Roman" w:cs="Times New Roman"/>
          <w:b/>
          <w:sz w:val="28"/>
          <w:szCs w:val="28"/>
        </w:rPr>
        <w:t xml:space="preserve"> Semana 2 </w:t>
      </w:r>
    </w:p>
    <w:p w:rsidR="00CF662F" w:rsidRPr="007D48C8" w:rsidRDefault="00CF662F" w:rsidP="00CF6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C8">
        <w:rPr>
          <w:rFonts w:ascii="Times New Roman" w:hAnsi="Times New Roman" w:cs="Times New Roman"/>
          <w:b/>
          <w:sz w:val="28"/>
          <w:szCs w:val="28"/>
        </w:rPr>
        <w:t>Lengua y literatura</w:t>
      </w:r>
    </w:p>
    <w:p w:rsidR="00CF662F" w:rsidRDefault="00CF662F" w:rsidP="00CF6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Primero medio</w:t>
      </w:r>
      <w:r w:rsidRPr="007D48C8">
        <w:rPr>
          <w:rFonts w:ascii="Times New Roman" w:hAnsi="Times New Roman" w:cs="Times New Roman"/>
          <w:b/>
          <w:sz w:val="28"/>
          <w:szCs w:val="28"/>
        </w:rPr>
        <w:t xml:space="preserve"> A y B</w:t>
      </w:r>
    </w:p>
    <w:p w:rsidR="00CF662F" w:rsidRDefault="00CF662F" w:rsidP="00CF662F">
      <w:pPr>
        <w:rPr>
          <w:rFonts w:ascii="Times New Roman" w:hAnsi="Times New Roman" w:cs="Times New Roman"/>
          <w:b/>
          <w:sz w:val="24"/>
          <w:szCs w:val="24"/>
        </w:rPr>
      </w:pPr>
    </w:p>
    <w:p w:rsidR="00CF662F" w:rsidRPr="00761B00" w:rsidRDefault="00CF662F" w:rsidP="00CF662F">
      <w:pP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761B00">
        <w:rPr>
          <w:rFonts w:ascii="Times New Roman" w:hAnsi="Times New Roman" w:cs="Times New Roman"/>
          <w:b/>
          <w:sz w:val="24"/>
          <w:szCs w:val="24"/>
        </w:rPr>
        <w:t xml:space="preserve">Lee atentamente “Las tres cautivas” (Anónimo) y responde </w:t>
      </w:r>
      <w:r>
        <w:rPr>
          <w:rFonts w:ascii="Times New Roman" w:hAnsi="Times New Roman" w:cs="Times New Roman"/>
          <w:b/>
          <w:sz w:val="24"/>
          <w:szCs w:val="24"/>
        </w:rPr>
        <w:t xml:space="preserve">en tu cuaderno </w:t>
      </w:r>
      <w:r w:rsidRPr="00761B00">
        <w:rPr>
          <w:rFonts w:ascii="Times New Roman" w:hAnsi="Times New Roman" w:cs="Times New Roman"/>
          <w:b/>
          <w:sz w:val="24"/>
          <w:szCs w:val="24"/>
        </w:rPr>
        <w:t>las preguntas que se plantean.</w:t>
      </w:r>
    </w:p>
    <w:p w:rsidR="00CF662F" w:rsidRPr="00DE37DC" w:rsidRDefault="00CF662F" w:rsidP="00CF662F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E37DC">
        <w:rPr>
          <w:rFonts w:ascii="Times New Roman" w:eastAsiaTheme="minorEastAsia" w:hAnsi="Times New Roman" w:cs="Times New Roman"/>
          <w:sz w:val="24"/>
          <w:szCs w:val="24"/>
          <w:lang w:eastAsia="ja-JP"/>
        </w:rPr>
        <w:t>A la verde, verde, </w:t>
      </w:r>
      <w:r w:rsidRPr="00DE37DC">
        <w:rPr>
          <w:rFonts w:ascii="Times New Roman" w:eastAsiaTheme="minorEastAsia" w:hAnsi="Times New Roman" w:cs="Times New Roman"/>
          <w:sz w:val="24"/>
          <w:szCs w:val="24"/>
          <w:lang w:eastAsia="ja-JP"/>
        </w:rPr>
        <w:br/>
        <w:t>a la verde oliva. </w:t>
      </w:r>
      <w:r w:rsidRPr="00DE37DC">
        <w:rPr>
          <w:rFonts w:ascii="Times New Roman" w:eastAsiaTheme="minorEastAsia" w:hAnsi="Times New Roman" w:cs="Times New Roman"/>
          <w:sz w:val="24"/>
          <w:szCs w:val="24"/>
          <w:lang w:eastAsia="ja-JP"/>
        </w:rPr>
        <w:br/>
        <w:t>Donde cautivaron</w:t>
      </w:r>
      <w:r w:rsidRPr="00DE37DC">
        <w:rPr>
          <w:rFonts w:ascii="Times New Roman" w:eastAsiaTheme="minorEastAsia" w:hAnsi="Times New Roman" w:cs="Times New Roman"/>
          <w:sz w:val="24"/>
          <w:szCs w:val="24"/>
          <w:lang w:eastAsia="ja-JP"/>
        </w:rPr>
        <w:br/>
        <w:t>a las tres cautivas.</w:t>
      </w:r>
    </w:p>
    <w:p w:rsidR="00CF662F" w:rsidRPr="00DE37DC" w:rsidRDefault="00CF662F" w:rsidP="00CF662F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E37DC">
        <w:rPr>
          <w:rFonts w:ascii="Times New Roman" w:eastAsiaTheme="minorEastAsia" w:hAnsi="Times New Roman" w:cs="Times New Roman"/>
          <w:sz w:val="24"/>
          <w:szCs w:val="24"/>
          <w:lang w:eastAsia="ja-JP"/>
        </w:rPr>
        <w:t>¿Cómo se llamaban </w:t>
      </w:r>
      <w:r w:rsidRPr="00DE37DC">
        <w:rPr>
          <w:rFonts w:ascii="Times New Roman" w:eastAsiaTheme="minorEastAsia" w:hAnsi="Times New Roman" w:cs="Times New Roman"/>
          <w:sz w:val="24"/>
          <w:szCs w:val="24"/>
          <w:lang w:eastAsia="ja-JP"/>
        </w:rPr>
        <w:br/>
        <w:t>estas tres cautivas?</w:t>
      </w:r>
    </w:p>
    <w:p w:rsidR="00CF662F" w:rsidRPr="00DE37DC" w:rsidRDefault="00CF662F" w:rsidP="00CF662F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E37DC">
        <w:rPr>
          <w:rFonts w:ascii="Times New Roman" w:eastAsiaTheme="minorEastAsia" w:hAnsi="Times New Roman" w:cs="Times New Roman"/>
          <w:sz w:val="24"/>
          <w:szCs w:val="24"/>
          <w:lang w:eastAsia="ja-JP"/>
        </w:rPr>
        <w:t>La mayor Constanza </w:t>
      </w:r>
      <w:r w:rsidRPr="00DE37DC">
        <w:rPr>
          <w:rFonts w:ascii="Times New Roman" w:eastAsiaTheme="minorEastAsia" w:hAnsi="Times New Roman" w:cs="Times New Roman"/>
          <w:sz w:val="24"/>
          <w:szCs w:val="24"/>
          <w:lang w:eastAsia="ja-JP"/>
        </w:rPr>
        <w:br/>
        <w:t>la otra Lucía, </w:t>
      </w:r>
      <w:r w:rsidRPr="00DE37DC">
        <w:rPr>
          <w:rFonts w:ascii="Times New Roman" w:eastAsiaTheme="minorEastAsia" w:hAnsi="Times New Roman" w:cs="Times New Roman"/>
          <w:sz w:val="24"/>
          <w:szCs w:val="24"/>
          <w:lang w:eastAsia="ja-JP"/>
        </w:rPr>
        <w:br/>
        <w:t>y la más pequeña </w:t>
      </w:r>
      <w:r w:rsidRPr="00DE37DC">
        <w:rPr>
          <w:rFonts w:ascii="Times New Roman" w:eastAsiaTheme="minorEastAsia" w:hAnsi="Times New Roman" w:cs="Times New Roman"/>
          <w:sz w:val="24"/>
          <w:szCs w:val="24"/>
          <w:lang w:eastAsia="ja-JP"/>
        </w:rPr>
        <w:br/>
        <w:t>era Rosalía.</w:t>
      </w:r>
    </w:p>
    <w:p w:rsidR="00CF662F" w:rsidRPr="00DE37DC" w:rsidRDefault="00CF662F" w:rsidP="00CF662F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E37DC">
        <w:rPr>
          <w:rFonts w:ascii="Times New Roman" w:eastAsiaTheme="minorEastAsia" w:hAnsi="Times New Roman" w:cs="Times New Roman"/>
          <w:sz w:val="24"/>
          <w:szCs w:val="24"/>
          <w:lang w:eastAsia="ja-JP"/>
        </w:rPr>
        <w:t>¿En qué se ejercitan </w:t>
      </w:r>
      <w:r w:rsidRPr="00DE37DC">
        <w:rPr>
          <w:rFonts w:ascii="Times New Roman" w:eastAsiaTheme="minorEastAsia" w:hAnsi="Times New Roman" w:cs="Times New Roman"/>
          <w:sz w:val="24"/>
          <w:szCs w:val="24"/>
          <w:lang w:eastAsia="ja-JP"/>
        </w:rPr>
        <w:br/>
        <w:t>esas tres cautivas?</w:t>
      </w:r>
    </w:p>
    <w:p w:rsidR="00CF662F" w:rsidRPr="00DE37DC" w:rsidRDefault="00CF662F" w:rsidP="00CF662F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E37DC">
        <w:rPr>
          <w:rFonts w:ascii="Times New Roman" w:eastAsiaTheme="minorEastAsia" w:hAnsi="Times New Roman" w:cs="Times New Roman"/>
          <w:sz w:val="24"/>
          <w:szCs w:val="24"/>
          <w:lang w:eastAsia="ja-JP"/>
        </w:rPr>
        <w:t>Constanza amasaba, </w:t>
      </w:r>
      <w:r w:rsidRPr="00DE37DC">
        <w:rPr>
          <w:rFonts w:ascii="Times New Roman" w:eastAsiaTheme="minorEastAsia" w:hAnsi="Times New Roman" w:cs="Times New Roman"/>
          <w:sz w:val="24"/>
          <w:szCs w:val="24"/>
          <w:lang w:eastAsia="ja-JP"/>
        </w:rPr>
        <w:br/>
        <w:t>la otra cernía </w:t>
      </w:r>
      <w:r w:rsidRPr="00DE37DC">
        <w:rPr>
          <w:rFonts w:ascii="Times New Roman" w:eastAsiaTheme="minorEastAsia" w:hAnsi="Times New Roman" w:cs="Times New Roman"/>
          <w:sz w:val="24"/>
          <w:szCs w:val="24"/>
          <w:lang w:eastAsia="ja-JP"/>
        </w:rPr>
        <w:br/>
        <w:t>y la más pequeña </w:t>
      </w:r>
      <w:r w:rsidRPr="00DE37DC">
        <w:rPr>
          <w:rFonts w:ascii="Times New Roman" w:eastAsiaTheme="minorEastAsia" w:hAnsi="Times New Roman" w:cs="Times New Roman"/>
          <w:sz w:val="24"/>
          <w:szCs w:val="24"/>
          <w:lang w:eastAsia="ja-JP"/>
        </w:rPr>
        <w:br/>
        <w:t>agua les traía.</w:t>
      </w:r>
    </w:p>
    <w:p w:rsidR="00CF662F" w:rsidRPr="00761B00" w:rsidRDefault="00CF662F" w:rsidP="005503A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61B00">
        <w:rPr>
          <w:rFonts w:ascii="Times New Roman" w:eastAsiaTheme="minorEastAsia" w:hAnsi="Times New Roman" w:cs="Times New Roman"/>
          <w:sz w:val="24"/>
          <w:szCs w:val="24"/>
          <w:lang w:eastAsia="ja-JP"/>
        </w:rPr>
        <w:t>Llegando por agua</w:t>
      </w:r>
    </w:p>
    <w:p w:rsidR="00CF662F" w:rsidRDefault="00CF662F" w:rsidP="005503A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gramStart"/>
      <w:r w:rsidRPr="00761B00">
        <w:rPr>
          <w:rFonts w:ascii="Times New Roman" w:eastAsiaTheme="minorEastAsia" w:hAnsi="Times New Roman" w:cs="Times New Roman"/>
          <w:sz w:val="24"/>
          <w:szCs w:val="24"/>
          <w:lang w:eastAsia="ja-JP"/>
        </w:rPr>
        <w:t>a</w:t>
      </w:r>
      <w:proofErr w:type="gramEnd"/>
      <w:r w:rsidRPr="00761B0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la fuente fría</w:t>
      </w:r>
    </w:p>
    <w:p w:rsidR="00CF662F" w:rsidRPr="00761B00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B00">
        <w:rPr>
          <w:rFonts w:ascii="Times New Roman" w:eastAsia="Calibri" w:hAnsi="Times New Roman" w:cs="Times New Roman"/>
          <w:sz w:val="24"/>
          <w:szCs w:val="24"/>
        </w:rPr>
        <w:t>se</w:t>
      </w:r>
      <w:proofErr w:type="gramEnd"/>
      <w:r w:rsidRPr="00761B00">
        <w:rPr>
          <w:rFonts w:ascii="Times New Roman" w:eastAsia="Calibri" w:hAnsi="Times New Roman" w:cs="Times New Roman"/>
          <w:sz w:val="24"/>
          <w:szCs w:val="24"/>
        </w:rPr>
        <w:t xml:space="preserve"> han encontrado a un viejo </w:t>
      </w:r>
    </w:p>
    <w:p w:rsidR="00CF662F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B00">
        <w:rPr>
          <w:rFonts w:ascii="Times New Roman" w:eastAsia="Calibri" w:hAnsi="Times New Roman" w:cs="Times New Roman"/>
          <w:sz w:val="24"/>
          <w:szCs w:val="24"/>
        </w:rPr>
        <w:t>que</w:t>
      </w:r>
      <w:proofErr w:type="gramEnd"/>
      <w:r w:rsidRPr="00761B00">
        <w:rPr>
          <w:rFonts w:ascii="Times New Roman" w:eastAsia="Calibri" w:hAnsi="Times New Roman" w:cs="Times New Roman"/>
          <w:sz w:val="24"/>
          <w:szCs w:val="24"/>
        </w:rPr>
        <w:t xml:space="preserve"> en ella bebía.</w:t>
      </w:r>
    </w:p>
    <w:p w:rsidR="00CF662F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662F" w:rsidRPr="00761B00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B00">
        <w:rPr>
          <w:rFonts w:ascii="Times New Roman" w:eastAsia="Calibri" w:hAnsi="Times New Roman" w:cs="Times New Roman"/>
          <w:sz w:val="24"/>
          <w:szCs w:val="24"/>
        </w:rPr>
        <w:t>¿</w:t>
      </w:r>
      <w:proofErr w:type="gramEnd"/>
      <w:r w:rsidRPr="00761B00">
        <w:rPr>
          <w:rFonts w:ascii="Times New Roman" w:eastAsia="Calibri" w:hAnsi="Times New Roman" w:cs="Times New Roman"/>
          <w:sz w:val="24"/>
          <w:szCs w:val="24"/>
        </w:rPr>
        <w:t xml:space="preserve">Qué hace usted, buen viejo, </w:t>
      </w:r>
    </w:p>
    <w:p w:rsidR="00CF662F" w:rsidRPr="00761B00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B00">
        <w:rPr>
          <w:rFonts w:ascii="Times New Roman" w:eastAsia="Calibri" w:hAnsi="Times New Roman" w:cs="Times New Roman"/>
          <w:sz w:val="24"/>
          <w:szCs w:val="24"/>
        </w:rPr>
        <w:t>en</w:t>
      </w:r>
      <w:proofErr w:type="gramEnd"/>
      <w:r w:rsidRPr="00761B00">
        <w:rPr>
          <w:rFonts w:ascii="Times New Roman" w:eastAsia="Calibri" w:hAnsi="Times New Roman" w:cs="Times New Roman"/>
          <w:sz w:val="24"/>
          <w:szCs w:val="24"/>
        </w:rPr>
        <w:t xml:space="preserve"> la fuente fría? </w:t>
      </w:r>
    </w:p>
    <w:p w:rsidR="00CF662F" w:rsidRPr="00761B00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1B00">
        <w:rPr>
          <w:rFonts w:ascii="Times New Roman" w:eastAsia="Calibri" w:hAnsi="Times New Roman" w:cs="Times New Roman"/>
          <w:sz w:val="24"/>
          <w:szCs w:val="24"/>
        </w:rPr>
        <w:t xml:space="preserve">Aquí estoy esperando </w:t>
      </w:r>
    </w:p>
    <w:p w:rsidR="00CF662F" w:rsidRPr="00761B00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B0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761B00">
        <w:rPr>
          <w:rFonts w:ascii="Times New Roman" w:eastAsia="Calibri" w:hAnsi="Times New Roman" w:cs="Times New Roman"/>
          <w:sz w:val="24"/>
          <w:szCs w:val="24"/>
        </w:rPr>
        <w:t xml:space="preserve"> las tres cautivas.</w:t>
      </w:r>
    </w:p>
    <w:p w:rsidR="00CF662F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662F" w:rsidRPr="00761B00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1B00">
        <w:rPr>
          <w:rFonts w:ascii="Times New Roman" w:eastAsia="Calibri" w:hAnsi="Times New Roman" w:cs="Times New Roman"/>
          <w:sz w:val="24"/>
          <w:szCs w:val="24"/>
        </w:rPr>
        <w:t xml:space="preserve">Pues usted es mi padre </w:t>
      </w:r>
    </w:p>
    <w:p w:rsidR="00CF662F" w:rsidRPr="00761B00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B00">
        <w:rPr>
          <w:rFonts w:ascii="Times New Roman" w:eastAsia="Calibri" w:hAnsi="Times New Roman" w:cs="Times New Roman"/>
          <w:sz w:val="24"/>
          <w:szCs w:val="24"/>
        </w:rPr>
        <w:t>y</w:t>
      </w:r>
      <w:proofErr w:type="gramEnd"/>
      <w:r w:rsidRPr="00761B00">
        <w:rPr>
          <w:rFonts w:ascii="Times New Roman" w:eastAsia="Calibri" w:hAnsi="Times New Roman" w:cs="Times New Roman"/>
          <w:sz w:val="24"/>
          <w:szCs w:val="24"/>
        </w:rPr>
        <w:t xml:space="preserve"> yo soy su hija </w:t>
      </w:r>
    </w:p>
    <w:p w:rsidR="00CF662F" w:rsidRPr="00761B00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B00">
        <w:rPr>
          <w:rFonts w:ascii="Times New Roman" w:eastAsia="Calibri" w:hAnsi="Times New Roman" w:cs="Times New Roman"/>
          <w:sz w:val="24"/>
          <w:szCs w:val="24"/>
        </w:rPr>
        <w:t>y</w:t>
      </w:r>
      <w:proofErr w:type="gramEnd"/>
      <w:r w:rsidRPr="00761B00">
        <w:rPr>
          <w:rFonts w:ascii="Times New Roman" w:eastAsia="Calibri" w:hAnsi="Times New Roman" w:cs="Times New Roman"/>
          <w:sz w:val="24"/>
          <w:szCs w:val="24"/>
        </w:rPr>
        <w:t xml:space="preserve"> voy a avisarles </w:t>
      </w:r>
    </w:p>
    <w:p w:rsidR="00CF662F" w:rsidRPr="00761B00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B0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761B00">
        <w:rPr>
          <w:rFonts w:ascii="Times New Roman" w:eastAsia="Calibri" w:hAnsi="Times New Roman" w:cs="Times New Roman"/>
          <w:sz w:val="24"/>
          <w:szCs w:val="24"/>
        </w:rPr>
        <w:t xml:space="preserve"> mis hermanitas.</w:t>
      </w:r>
    </w:p>
    <w:p w:rsidR="00CF662F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662F" w:rsidRPr="00761B00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1B00">
        <w:rPr>
          <w:rFonts w:ascii="Times New Roman" w:eastAsia="Calibri" w:hAnsi="Times New Roman" w:cs="Times New Roman"/>
          <w:sz w:val="24"/>
          <w:szCs w:val="24"/>
        </w:rPr>
        <w:t xml:space="preserve">Ya sabes Constanza, </w:t>
      </w:r>
    </w:p>
    <w:p w:rsidR="00CF662F" w:rsidRPr="00761B00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B00">
        <w:rPr>
          <w:rFonts w:ascii="Times New Roman" w:eastAsia="Calibri" w:hAnsi="Times New Roman" w:cs="Times New Roman"/>
          <w:sz w:val="24"/>
          <w:szCs w:val="24"/>
        </w:rPr>
        <w:t>ya</w:t>
      </w:r>
      <w:proofErr w:type="gramEnd"/>
      <w:r w:rsidRPr="00761B00">
        <w:rPr>
          <w:rFonts w:ascii="Times New Roman" w:eastAsia="Calibri" w:hAnsi="Times New Roman" w:cs="Times New Roman"/>
          <w:sz w:val="24"/>
          <w:szCs w:val="24"/>
        </w:rPr>
        <w:t xml:space="preserve"> sabes Lucía </w:t>
      </w:r>
    </w:p>
    <w:p w:rsidR="00CF662F" w:rsidRPr="00761B00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B00">
        <w:rPr>
          <w:rFonts w:ascii="Times New Roman" w:eastAsia="Calibri" w:hAnsi="Times New Roman" w:cs="Times New Roman"/>
          <w:sz w:val="24"/>
          <w:szCs w:val="24"/>
        </w:rPr>
        <w:t>cómo</w:t>
      </w:r>
      <w:proofErr w:type="gramEnd"/>
      <w:r w:rsidRPr="00761B00">
        <w:rPr>
          <w:rFonts w:ascii="Times New Roman" w:eastAsia="Calibri" w:hAnsi="Times New Roman" w:cs="Times New Roman"/>
          <w:sz w:val="24"/>
          <w:szCs w:val="24"/>
        </w:rPr>
        <w:t xml:space="preserve"> he visto a padre </w:t>
      </w:r>
    </w:p>
    <w:p w:rsidR="00CF662F" w:rsidRPr="00761B00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B00">
        <w:rPr>
          <w:rFonts w:ascii="Times New Roman" w:eastAsia="Calibri" w:hAnsi="Times New Roman" w:cs="Times New Roman"/>
          <w:sz w:val="24"/>
          <w:szCs w:val="24"/>
        </w:rPr>
        <w:t>en</w:t>
      </w:r>
      <w:proofErr w:type="gramEnd"/>
      <w:r w:rsidRPr="00761B00">
        <w:rPr>
          <w:rFonts w:ascii="Times New Roman" w:eastAsia="Calibri" w:hAnsi="Times New Roman" w:cs="Times New Roman"/>
          <w:sz w:val="24"/>
          <w:szCs w:val="24"/>
        </w:rPr>
        <w:t xml:space="preserve"> la fuente fría.</w:t>
      </w:r>
    </w:p>
    <w:p w:rsidR="00CF662F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662F" w:rsidRPr="00761B00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1B00">
        <w:rPr>
          <w:rFonts w:ascii="Times New Roman" w:eastAsia="Calibri" w:hAnsi="Times New Roman" w:cs="Times New Roman"/>
          <w:sz w:val="24"/>
          <w:szCs w:val="24"/>
        </w:rPr>
        <w:t xml:space="preserve">Constanza lloraba, </w:t>
      </w:r>
    </w:p>
    <w:p w:rsidR="00CF662F" w:rsidRPr="00761B00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1B00">
        <w:rPr>
          <w:rFonts w:ascii="Times New Roman" w:eastAsia="Calibri" w:hAnsi="Times New Roman" w:cs="Times New Roman"/>
          <w:sz w:val="24"/>
          <w:szCs w:val="24"/>
        </w:rPr>
        <w:t xml:space="preserve">Lucía reía </w:t>
      </w:r>
    </w:p>
    <w:p w:rsidR="00CF662F" w:rsidRPr="00761B00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B00">
        <w:rPr>
          <w:rFonts w:ascii="Times New Roman" w:eastAsia="Calibri" w:hAnsi="Times New Roman" w:cs="Times New Roman"/>
          <w:sz w:val="24"/>
          <w:szCs w:val="24"/>
        </w:rPr>
        <w:t>y</w:t>
      </w:r>
      <w:proofErr w:type="gramEnd"/>
      <w:r w:rsidRPr="00761B00">
        <w:rPr>
          <w:rFonts w:ascii="Times New Roman" w:eastAsia="Calibri" w:hAnsi="Times New Roman" w:cs="Times New Roman"/>
          <w:sz w:val="24"/>
          <w:szCs w:val="24"/>
        </w:rPr>
        <w:t xml:space="preserve"> la más pequeña </w:t>
      </w:r>
    </w:p>
    <w:p w:rsidR="00CF662F" w:rsidRPr="00761B00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B00">
        <w:rPr>
          <w:rFonts w:ascii="Times New Roman" w:eastAsia="Calibri" w:hAnsi="Times New Roman" w:cs="Times New Roman"/>
          <w:sz w:val="24"/>
          <w:szCs w:val="24"/>
        </w:rPr>
        <w:t>las</w:t>
      </w:r>
      <w:proofErr w:type="gramEnd"/>
      <w:r w:rsidRPr="00761B00">
        <w:rPr>
          <w:rFonts w:ascii="Times New Roman" w:eastAsia="Calibri" w:hAnsi="Times New Roman" w:cs="Times New Roman"/>
          <w:sz w:val="24"/>
          <w:szCs w:val="24"/>
        </w:rPr>
        <w:t xml:space="preserve"> consolaría.</w:t>
      </w:r>
    </w:p>
    <w:p w:rsidR="00CF662F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662F" w:rsidRPr="00761B00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528179276"/>
      <w:r w:rsidRPr="00761B00">
        <w:rPr>
          <w:rFonts w:ascii="Times New Roman" w:eastAsia="Calibri" w:hAnsi="Times New Roman" w:cs="Times New Roman"/>
          <w:sz w:val="24"/>
          <w:szCs w:val="24"/>
        </w:rPr>
        <w:t xml:space="preserve">Y diciendo esto </w:t>
      </w:r>
    </w:p>
    <w:p w:rsidR="00CF662F" w:rsidRPr="00761B00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B00">
        <w:rPr>
          <w:rFonts w:ascii="Times New Roman" w:eastAsia="Calibri" w:hAnsi="Times New Roman" w:cs="Times New Roman"/>
          <w:sz w:val="24"/>
          <w:szCs w:val="24"/>
        </w:rPr>
        <w:t>los</w:t>
      </w:r>
      <w:proofErr w:type="gramEnd"/>
      <w:r w:rsidRPr="00761B00">
        <w:rPr>
          <w:rFonts w:ascii="Times New Roman" w:eastAsia="Calibri" w:hAnsi="Times New Roman" w:cs="Times New Roman"/>
          <w:sz w:val="24"/>
          <w:szCs w:val="24"/>
        </w:rPr>
        <w:t xml:space="preserve"> moros venían </w:t>
      </w:r>
    </w:p>
    <w:p w:rsidR="00CF662F" w:rsidRPr="00761B00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B00">
        <w:rPr>
          <w:rFonts w:ascii="Times New Roman" w:eastAsia="Calibri" w:hAnsi="Times New Roman" w:cs="Times New Roman"/>
          <w:sz w:val="24"/>
          <w:szCs w:val="24"/>
        </w:rPr>
        <w:t>y</w:t>
      </w:r>
      <w:proofErr w:type="gramEnd"/>
      <w:r w:rsidRPr="00761B00">
        <w:rPr>
          <w:rFonts w:ascii="Times New Roman" w:eastAsia="Calibri" w:hAnsi="Times New Roman" w:cs="Times New Roman"/>
          <w:sz w:val="24"/>
          <w:szCs w:val="24"/>
        </w:rPr>
        <w:t xml:space="preserve"> allí cautivaron </w:t>
      </w:r>
    </w:p>
    <w:p w:rsidR="00CF662F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B0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761B00">
        <w:rPr>
          <w:rFonts w:ascii="Times New Roman" w:eastAsia="Calibri" w:hAnsi="Times New Roman" w:cs="Times New Roman"/>
          <w:sz w:val="24"/>
          <w:szCs w:val="24"/>
        </w:rPr>
        <w:t xml:space="preserve"> las tres cautivas.</w:t>
      </w:r>
    </w:p>
    <w:p w:rsidR="00CF662F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662F" w:rsidRPr="00CF662F" w:rsidRDefault="00CF662F" w:rsidP="00CF66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662F">
        <w:rPr>
          <w:rFonts w:ascii="Times New Roman" w:eastAsia="Calibri" w:hAnsi="Times New Roman" w:cs="Times New Roman"/>
          <w:b/>
          <w:sz w:val="24"/>
          <w:szCs w:val="24"/>
        </w:rPr>
        <w:t>Responde en tu cuaderno</w:t>
      </w:r>
    </w:p>
    <w:p w:rsidR="00CF662F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662F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CF662F" w:rsidRPr="00761B00" w:rsidRDefault="00CF662F" w:rsidP="00CF662F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1. </w:t>
      </w:r>
      <w:r w:rsidRPr="00761B00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¿Cuál es el objeto lírico que presenta este poema?</w:t>
      </w:r>
    </w:p>
    <w:p w:rsidR="00CF662F" w:rsidRPr="00CF662F" w:rsidRDefault="00CF662F" w:rsidP="00CF662F">
      <w:pPr>
        <w:spacing w:after="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2. </w:t>
      </w:r>
      <w:r w:rsidRPr="00761B00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¿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Cómo podemos caracterizar al </w:t>
      </w:r>
      <w:r w:rsidRPr="00761B00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hablante lírico de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l</w:t>
      </w:r>
      <w:r w:rsidRPr="00761B00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poema?</w:t>
      </w:r>
      <w:bookmarkStart w:id="1" w:name="_GoBack"/>
      <w:bookmarkEnd w:id="1"/>
    </w:p>
    <w:p w:rsidR="00CF662F" w:rsidRPr="00761B00" w:rsidRDefault="00CF662F" w:rsidP="00CF662F">
      <w:pPr>
        <w:spacing w:after="0"/>
        <w:ind w:left="708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CF662F" w:rsidRPr="00761B00" w:rsidRDefault="00CF662F" w:rsidP="00CF662F">
      <w:pPr>
        <w:spacing w:after="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3. </w:t>
      </w:r>
      <w:r w:rsidRPr="00761B00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¿Cuál es la actitud lírica que presenta el hablante lírico de este poema?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Da ejemplos</w:t>
      </w:r>
    </w:p>
    <w:p w:rsidR="00CF662F" w:rsidRDefault="00CF662F" w:rsidP="00CF662F">
      <w:pPr>
        <w:spacing w:after="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CF662F" w:rsidRPr="00761B00" w:rsidRDefault="00CF662F" w:rsidP="00CF662F">
      <w:pPr>
        <w:spacing w:after="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4. </w:t>
      </w:r>
      <w:r w:rsidRPr="00761B00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¿Cuál es el motivo lírico que posee el poema de “Las tres cautivas”?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Explica</w:t>
      </w:r>
    </w:p>
    <w:p w:rsidR="00CF662F" w:rsidRDefault="00CF662F" w:rsidP="00CF662F">
      <w:p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CF662F" w:rsidRPr="00761B00" w:rsidRDefault="00CF662F" w:rsidP="00CF662F">
      <w:pPr>
        <w:spacing w:after="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CF662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. </w:t>
      </w:r>
      <w:r w:rsidRPr="00761B00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¿Cuál es el temple de ánimo de “Las tres cautivas”?</w:t>
      </w:r>
    </w:p>
    <w:p w:rsidR="00CF662F" w:rsidRDefault="00CF662F" w:rsidP="00CF662F">
      <w:pPr>
        <w:pStyle w:val="Sinespaciado"/>
        <w:rPr>
          <w:rFonts w:ascii="Times New Roman" w:eastAsiaTheme="minorHAnsi" w:hAnsi="Times New Roman"/>
          <w:b/>
          <w:sz w:val="24"/>
          <w:szCs w:val="24"/>
          <w:lang w:val="es-CL" w:bidi="ar-SA"/>
        </w:rPr>
      </w:pPr>
    </w:p>
    <w:p w:rsidR="00CF662F" w:rsidRPr="006704A7" w:rsidRDefault="00CF662F" w:rsidP="00CF662F">
      <w:pPr>
        <w:pStyle w:val="Sinespaciado"/>
        <w:rPr>
          <w:rFonts w:ascii="Times New Roman" w:eastAsiaTheme="minorHAnsi" w:hAnsi="Times New Roman"/>
          <w:b/>
          <w:sz w:val="24"/>
          <w:szCs w:val="24"/>
          <w:lang w:val="es-CL" w:bidi="ar-SA"/>
        </w:rPr>
      </w:pPr>
      <w:r>
        <w:rPr>
          <w:rFonts w:ascii="Times New Roman" w:eastAsiaTheme="minorHAnsi" w:hAnsi="Times New Roman"/>
          <w:b/>
          <w:sz w:val="24"/>
          <w:szCs w:val="24"/>
          <w:lang w:val="es-CL" w:bidi="ar-SA"/>
        </w:rPr>
        <w:t>6</w:t>
      </w:r>
      <w:r w:rsidRPr="006704A7">
        <w:rPr>
          <w:rFonts w:ascii="Times New Roman" w:eastAsiaTheme="minorHAnsi" w:hAnsi="Times New Roman"/>
          <w:b/>
          <w:sz w:val="24"/>
          <w:szCs w:val="24"/>
          <w:lang w:val="es-CL" w:bidi="ar-SA"/>
        </w:rPr>
        <w:t>. ¿Cuál de las hermanas se encontrón con el buen viejo?</w:t>
      </w:r>
    </w:p>
    <w:p w:rsidR="00CF662F" w:rsidRDefault="00CF662F" w:rsidP="00CF662F">
      <w:pPr>
        <w:pStyle w:val="Sinespaciado"/>
        <w:rPr>
          <w:rFonts w:ascii="Times New Roman" w:eastAsiaTheme="minorHAnsi" w:hAnsi="Times New Roman"/>
          <w:b/>
          <w:sz w:val="24"/>
          <w:szCs w:val="24"/>
          <w:lang w:val="es-CL" w:bidi="ar-SA"/>
        </w:rPr>
      </w:pPr>
    </w:p>
    <w:p w:rsidR="00CF662F" w:rsidRDefault="00CF662F" w:rsidP="00CF662F">
      <w:pPr>
        <w:pStyle w:val="Sinespaciado"/>
        <w:rPr>
          <w:rFonts w:ascii="Times New Roman" w:eastAsiaTheme="minorHAnsi" w:hAnsi="Times New Roman"/>
          <w:b/>
          <w:sz w:val="24"/>
          <w:szCs w:val="24"/>
          <w:lang w:val="es-CL" w:bidi="ar-SA"/>
        </w:rPr>
      </w:pPr>
      <w:r>
        <w:rPr>
          <w:rFonts w:ascii="Times New Roman" w:eastAsiaTheme="minorHAnsi" w:hAnsi="Times New Roman"/>
          <w:b/>
          <w:sz w:val="24"/>
          <w:szCs w:val="24"/>
          <w:lang w:val="es-CL" w:bidi="ar-SA"/>
        </w:rPr>
        <w:t>7</w:t>
      </w:r>
      <w:r w:rsidRPr="00E218E8">
        <w:rPr>
          <w:rFonts w:ascii="Times New Roman" w:eastAsiaTheme="minorHAnsi" w:hAnsi="Times New Roman"/>
          <w:b/>
          <w:sz w:val="24"/>
          <w:szCs w:val="24"/>
          <w:lang w:val="es-CL" w:bidi="ar-SA"/>
        </w:rPr>
        <w:t>. La palabra subrayada en los siguientes versos podría ser reemplazada por:</w:t>
      </w:r>
    </w:p>
    <w:p w:rsidR="00CF662F" w:rsidRDefault="00CF662F" w:rsidP="00CF662F">
      <w:pPr>
        <w:pStyle w:val="Sinespaciado"/>
        <w:rPr>
          <w:rFonts w:ascii="Times New Roman" w:eastAsiaTheme="minorHAnsi" w:hAnsi="Times New Roman"/>
          <w:b/>
          <w:sz w:val="24"/>
          <w:szCs w:val="24"/>
          <w:lang w:val="es-CL" w:bidi="ar-SA"/>
        </w:rPr>
      </w:pPr>
    </w:p>
    <w:p w:rsidR="00CF662F" w:rsidRPr="00761B00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1B00">
        <w:rPr>
          <w:rFonts w:ascii="Times New Roman" w:eastAsia="Calibri" w:hAnsi="Times New Roman" w:cs="Times New Roman"/>
          <w:sz w:val="24"/>
          <w:szCs w:val="24"/>
        </w:rPr>
        <w:t xml:space="preserve">Y diciendo esto </w:t>
      </w:r>
    </w:p>
    <w:p w:rsidR="00CF662F" w:rsidRPr="00761B00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B00">
        <w:rPr>
          <w:rFonts w:ascii="Times New Roman" w:eastAsia="Calibri" w:hAnsi="Times New Roman" w:cs="Times New Roman"/>
          <w:sz w:val="24"/>
          <w:szCs w:val="24"/>
        </w:rPr>
        <w:t>los</w:t>
      </w:r>
      <w:proofErr w:type="gramEnd"/>
      <w:r w:rsidRPr="00761B00">
        <w:rPr>
          <w:rFonts w:ascii="Times New Roman" w:eastAsia="Calibri" w:hAnsi="Times New Roman" w:cs="Times New Roman"/>
          <w:sz w:val="24"/>
          <w:szCs w:val="24"/>
        </w:rPr>
        <w:t xml:space="preserve"> moros venían </w:t>
      </w:r>
    </w:p>
    <w:p w:rsidR="00CF662F" w:rsidRPr="00761B00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B00">
        <w:rPr>
          <w:rFonts w:ascii="Times New Roman" w:eastAsia="Calibri" w:hAnsi="Times New Roman" w:cs="Times New Roman"/>
          <w:sz w:val="24"/>
          <w:szCs w:val="24"/>
        </w:rPr>
        <w:t>y</w:t>
      </w:r>
      <w:proofErr w:type="gramEnd"/>
      <w:r w:rsidRPr="00761B00">
        <w:rPr>
          <w:rFonts w:ascii="Times New Roman" w:eastAsia="Calibri" w:hAnsi="Times New Roman" w:cs="Times New Roman"/>
          <w:sz w:val="24"/>
          <w:szCs w:val="24"/>
        </w:rPr>
        <w:t xml:space="preserve"> allí </w:t>
      </w:r>
      <w:r w:rsidRPr="00E218E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cautivaron </w:t>
      </w:r>
    </w:p>
    <w:p w:rsidR="00CF662F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1B0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761B00">
        <w:rPr>
          <w:rFonts w:ascii="Times New Roman" w:eastAsia="Calibri" w:hAnsi="Times New Roman" w:cs="Times New Roman"/>
          <w:sz w:val="24"/>
          <w:szCs w:val="24"/>
        </w:rPr>
        <w:t xml:space="preserve"> las tres cautivas.</w:t>
      </w:r>
    </w:p>
    <w:p w:rsidR="00CF662F" w:rsidRDefault="00CF662F" w:rsidP="00CF66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CF662F" w:rsidSect="00D068C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7A" w:rsidRDefault="00A33F7A" w:rsidP="00CF662F">
      <w:pPr>
        <w:spacing w:after="0" w:line="240" w:lineRule="auto"/>
      </w:pPr>
      <w:r>
        <w:separator/>
      </w:r>
    </w:p>
  </w:endnote>
  <w:endnote w:type="continuationSeparator" w:id="0">
    <w:p w:rsidR="00A33F7A" w:rsidRDefault="00A33F7A" w:rsidP="00CF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7A" w:rsidRDefault="00A33F7A" w:rsidP="00CF662F">
      <w:pPr>
        <w:spacing w:after="0" w:line="240" w:lineRule="auto"/>
      </w:pPr>
      <w:r>
        <w:separator/>
      </w:r>
    </w:p>
  </w:footnote>
  <w:footnote w:type="continuationSeparator" w:id="0">
    <w:p w:rsidR="00A33F7A" w:rsidRDefault="00A33F7A" w:rsidP="00CF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2F" w:rsidRDefault="00CF662F">
    <w:pPr>
      <w:pStyle w:val="Encabezado"/>
    </w:pPr>
    <w:r w:rsidRPr="00CF662F"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-287655</wp:posOffset>
          </wp:positionV>
          <wp:extent cx="542925" cy="514350"/>
          <wp:effectExtent l="19050" t="0" r="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       Departamento de Lenguaje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5F8"/>
    <w:multiLevelType w:val="hybridMultilevel"/>
    <w:tmpl w:val="82DA8D5A"/>
    <w:lvl w:ilvl="0" w:tplc="5FA00F68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842B0C"/>
    <w:multiLevelType w:val="hybridMultilevel"/>
    <w:tmpl w:val="2C4E181C"/>
    <w:lvl w:ilvl="0" w:tplc="4C4448A4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565F70"/>
    <w:multiLevelType w:val="hybridMultilevel"/>
    <w:tmpl w:val="CC50D41A"/>
    <w:lvl w:ilvl="0" w:tplc="A37A0A7A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187451"/>
    <w:multiLevelType w:val="hybridMultilevel"/>
    <w:tmpl w:val="DA0206DA"/>
    <w:lvl w:ilvl="0" w:tplc="27AC54D8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BF671D"/>
    <w:multiLevelType w:val="hybridMultilevel"/>
    <w:tmpl w:val="F7B09FBC"/>
    <w:lvl w:ilvl="0" w:tplc="9F18D8C0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B11285"/>
    <w:multiLevelType w:val="hybridMultilevel"/>
    <w:tmpl w:val="90D49918"/>
    <w:lvl w:ilvl="0" w:tplc="A7F0288C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901452"/>
    <w:multiLevelType w:val="hybridMultilevel"/>
    <w:tmpl w:val="160ACF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D4FFE"/>
    <w:multiLevelType w:val="hybridMultilevel"/>
    <w:tmpl w:val="EF5E6A50"/>
    <w:lvl w:ilvl="0" w:tplc="E7380BA6">
      <w:start w:val="1"/>
      <w:numFmt w:val="lowerLetter"/>
      <w:lvlText w:val="%1."/>
      <w:lvlJc w:val="left"/>
      <w:pPr>
        <w:ind w:left="850" w:hanging="360"/>
      </w:pPr>
      <w:rPr>
        <w:rFonts w:ascii="Times New Roman" w:eastAsiaTheme="minorEastAsia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570" w:hanging="360"/>
      </w:pPr>
    </w:lvl>
    <w:lvl w:ilvl="2" w:tplc="340A001B" w:tentative="1">
      <w:start w:val="1"/>
      <w:numFmt w:val="lowerRoman"/>
      <w:lvlText w:val="%3."/>
      <w:lvlJc w:val="right"/>
      <w:pPr>
        <w:ind w:left="2290" w:hanging="180"/>
      </w:pPr>
    </w:lvl>
    <w:lvl w:ilvl="3" w:tplc="340A000F" w:tentative="1">
      <w:start w:val="1"/>
      <w:numFmt w:val="decimal"/>
      <w:lvlText w:val="%4."/>
      <w:lvlJc w:val="left"/>
      <w:pPr>
        <w:ind w:left="3010" w:hanging="360"/>
      </w:pPr>
    </w:lvl>
    <w:lvl w:ilvl="4" w:tplc="340A0019" w:tentative="1">
      <w:start w:val="1"/>
      <w:numFmt w:val="lowerLetter"/>
      <w:lvlText w:val="%5."/>
      <w:lvlJc w:val="left"/>
      <w:pPr>
        <w:ind w:left="3730" w:hanging="360"/>
      </w:pPr>
    </w:lvl>
    <w:lvl w:ilvl="5" w:tplc="340A001B" w:tentative="1">
      <w:start w:val="1"/>
      <w:numFmt w:val="lowerRoman"/>
      <w:lvlText w:val="%6."/>
      <w:lvlJc w:val="right"/>
      <w:pPr>
        <w:ind w:left="4450" w:hanging="180"/>
      </w:pPr>
    </w:lvl>
    <w:lvl w:ilvl="6" w:tplc="340A000F" w:tentative="1">
      <w:start w:val="1"/>
      <w:numFmt w:val="decimal"/>
      <w:lvlText w:val="%7."/>
      <w:lvlJc w:val="left"/>
      <w:pPr>
        <w:ind w:left="5170" w:hanging="360"/>
      </w:pPr>
    </w:lvl>
    <w:lvl w:ilvl="7" w:tplc="340A0019" w:tentative="1">
      <w:start w:val="1"/>
      <w:numFmt w:val="lowerLetter"/>
      <w:lvlText w:val="%8."/>
      <w:lvlJc w:val="left"/>
      <w:pPr>
        <w:ind w:left="5890" w:hanging="360"/>
      </w:pPr>
    </w:lvl>
    <w:lvl w:ilvl="8" w:tplc="340A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8" w15:restartNumberingAfterBreak="0">
    <w:nsid w:val="723D5252"/>
    <w:multiLevelType w:val="hybridMultilevel"/>
    <w:tmpl w:val="F5F8EBCA"/>
    <w:lvl w:ilvl="0" w:tplc="5E5C4B16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2F"/>
    <w:rsid w:val="005503A9"/>
    <w:rsid w:val="00A33F7A"/>
    <w:rsid w:val="00CF662F"/>
    <w:rsid w:val="00D068C1"/>
    <w:rsid w:val="00DA1079"/>
    <w:rsid w:val="00EF3D2A"/>
    <w:rsid w:val="00FA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C8D10-F329-4647-96AD-41054B4B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6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CF662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Prrafodelista">
    <w:name w:val="List Paragraph"/>
    <w:basedOn w:val="Normal"/>
    <w:uiPriority w:val="34"/>
    <w:qFormat/>
    <w:rsid w:val="00CF66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F66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F662F"/>
  </w:style>
  <w:style w:type="paragraph" w:styleId="Piedepgina">
    <w:name w:val="footer"/>
    <w:basedOn w:val="Normal"/>
    <w:link w:val="PiedepginaCar"/>
    <w:uiPriority w:val="99"/>
    <w:semiHidden/>
    <w:unhideWhenUsed/>
    <w:rsid w:val="00CF66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6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Claudia</cp:lastModifiedBy>
  <cp:revision>2</cp:revision>
  <dcterms:created xsi:type="dcterms:W3CDTF">2020-03-23T14:38:00Z</dcterms:created>
  <dcterms:modified xsi:type="dcterms:W3CDTF">2020-03-23T14:38:00Z</dcterms:modified>
</cp:coreProperties>
</file>