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83" w:rsidRDefault="00523B9E">
      <w:pPr>
        <w:rPr>
          <w:rStyle w:val="Textoennegrita"/>
          <w:rFonts w:ascii="Noto Sans" w:hAnsi="Noto Sans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Style w:val="Textoennegrita"/>
          <w:rFonts w:ascii="Noto Sans" w:hAnsi="Noto Sans"/>
          <w:color w:val="000000"/>
          <w:sz w:val="20"/>
          <w:szCs w:val="20"/>
          <w:shd w:val="clear" w:color="auto" w:fill="FFFFFF"/>
        </w:rPr>
        <w:t>Objetivos</w:t>
      </w:r>
      <w:proofErr w:type="gramStart"/>
      <w:r>
        <w:rPr>
          <w:rStyle w:val="Textoennegrita"/>
          <w:rFonts w:ascii="Noto Sans" w:hAnsi="Noto Sans"/>
          <w:color w:val="000000"/>
          <w:sz w:val="20"/>
          <w:szCs w:val="20"/>
          <w:shd w:val="clear" w:color="auto" w:fill="FFFFFF"/>
        </w:rPr>
        <w:t>:</w:t>
      </w:r>
      <w:r w:rsidR="00DF2483">
        <w:rPr>
          <w:rStyle w:val="Textoennegrita"/>
          <w:rFonts w:ascii="Noto Sans" w:hAnsi="Noto Sans"/>
          <w:color w:val="000000"/>
          <w:sz w:val="20"/>
          <w:szCs w:val="20"/>
          <w:shd w:val="clear" w:color="auto" w:fill="FFFFFF"/>
        </w:rPr>
        <w:t xml:space="preserve">  Reflexionar</w:t>
      </w:r>
      <w:proofErr w:type="gramEnd"/>
      <w:r w:rsidR="00DF2483">
        <w:rPr>
          <w:rStyle w:val="Textoennegrita"/>
          <w:rFonts w:ascii="Noto Sans" w:hAnsi="Noto Sans"/>
          <w:color w:val="000000"/>
          <w:sz w:val="20"/>
          <w:szCs w:val="20"/>
          <w:shd w:val="clear" w:color="auto" w:fill="FFFFFF"/>
        </w:rPr>
        <w:t xml:space="preserve"> el mensaje de Jesús basado en los valores de Semana Santa.</w:t>
      </w:r>
    </w:p>
    <w:p w:rsidR="00DF2483" w:rsidRDefault="00DF2483">
      <w:pPr>
        <w:rPr>
          <w:rStyle w:val="Textoennegrita"/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DF2483">
        <w:rPr>
          <w:rStyle w:val="Textoennegrita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</w:t>
      </w:r>
      <w:r w:rsidRPr="00DF2483">
        <w:rPr>
          <w:rStyle w:val="Textoennegrita"/>
          <w:rFonts w:ascii="Arial" w:hAnsi="Arial" w:cs="Arial"/>
          <w:i/>
          <w:color w:val="000000"/>
          <w:sz w:val="20"/>
          <w:szCs w:val="20"/>
          <w:shd w:val="clear" w:color="auto" w:fill="FFFFFF"/>
        </w:rPr>
        <w:t>Guía de trabajo</w:t>
      </w:r>
      <w:proofErr w:type="gramStart"/>
      <w:r w:rsidRPr="00DF2483">
        <w:rPr>
          <w:rStyle w:val="Textoennegrita"/>
          <w:rFonts w:ascii="Arial" w:hAnsi="Arial" w:cs="Arial"/>
          <w:i/>
          <w:color w:val="000000"/>
          <w:sz w:val="20"/>
          <w:szCs w:val="20"/>
          <w:shd w:val="clear" w:color="auto" w:fill="FFFFFF"/>
        </w:rPr>
        <w:t>:  Jesús</w:t>
      </w:r>
      <w:proofErr w:type="gramEnd"/>
      <w:r w:rsidRPr="00DF2483">
        <w:rPr>
          <w:rStyle w:val="Textoennegrita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nos enseña a perdonar</w:t>
      </w:r>
    </w:p>
    <w:p w:rsidR="00DF2483" w:rsidRPr="00DF2483" w:rsidRDefault="00DF2483">
      <w:pPr>
        <w:rPr>
          <w:rStyle w:val="Textoennegrita"/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Style w:val="Textoennegrita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                 Realiza tu propia Reflexión en este tiempo de Cuaresma y que nos preparamos para recordar Semana Santa.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DF2483" w:rsidTr="00DF2483">
        <w:tc>
          <w:tcPr>
            <w:tcW w:w="10940" w:type="dxa"/>
          </w:tcPr>
          <w:p w:rsidR="005A525B" w:rsidRDefault="005A525B" w:rsidP="001D65D7">
            <w:pPr>
              <w:rPr>
                <w:rStyle w:val="Textoennegrita"/>
                <w:rFonts w:ascii="Arial" w:hAnsi="Arial"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1D65D7" w:rsidRPr="001D65D7" w:rsidRDefault="005A525B" w:rsidP="001D65D7">
            <w:pPr>
              <w:rPr>
                <w:rStyle w:val="Textoennegrita"/>
                <w:rFonts w:ascii="Arial" w:hAnsi="Arial"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Textoennegrita"/>
                <w:rFonts w:ascii="Arial" w:hAnsi="Arial"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 xml:space="preserve">1.- </w:t>
            </w:r>
            <w:r w:rsidR="001D65D7" w:rsidRPr="001D65D7">
              <w:rPr>
                <w:rStyle w:val="Textoennegrita"/>
                <w:rFonts w:ascii="Arial" w:hAnsi="Arial"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Argumenta tus respuestas, luego de leer el texto bíblico Mateo 18:21-22.</w:t>
            </w:r>
          </w:p>
          <w:p w:rsidR="001D65D7" w:rsidRPr="00DF2483" w:rsidRDefault="001D65D7" w:rsidP="001D65D7">
            <w:pPr>
              <w:rPr>
                <w:rStyle w:val="Textoennegrita"/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D65D7">
              <w:rPr>
                <w:rStyle w:val="Textoennegrita"/>
                <w:rFonts w:ascii="Arial" w:hAnsi="Arial"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 xml:space="preserve"> Pedro se acercó a Jesús y le preguntó: -Señor, ¿cuántas veces tengo que perdonar a mi hermano que peca contra mí? ¿Hasta siete veces? –No te digo que hasta siete veces, sino hasta setenta y siete veces- le contestó Jesús</w:t>
            </w:r>
            <w:r>
              <w:rPr>
                <w:rStyle w:val="Textoennegrita"/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-.</w:t>
            </w:r>
          </w:p>
          <w:p w:rsidR="001D65D7" w:rsidRDefault="001D65D7" w:rsidP="00AF5E9A">
            <w:pPr>
              <w:rPr>
                <w:rFonts w:ascii="Helvetica" w:hAnsi="Helvetica"/>
                <w:color w:val="3B3835"/>
                <w:sz w:val="21"/>
                <w:szCs w:val="21"/>
                <w:shd w:val="clear" w:color="auto" w:fill="EEEEEE"/>
              </w:rPr>
            </w:pPr>
          </w:p>
          <w:p w:rsidR="001D65D7" w:rsidRDefault="001D65D7" w:rsidP="00AF5E9A">
            <w:pPr>
              <w:rPr>
                <w:rFonts w:ascii="Arial" w:hAnsi="Arial" w:cs="Arial"/>
                <w:color w:val="3B3835"/>
                <w:sz w:val="24"/>
                <w:szCs w:val="24"/>
                <w:shd w:val="clear" w:color="auto" w:fill="EEEEEE"/>
              </w:rPr>
            </w:pPr>
            <w:r w:rsidRPr="001D65D7">
              <w:rPr>
                <w:rFonts w:ascii="Arial" w:hAnsi="Arial" w:cs="Arial"/>
                <w:color w:val="3B3835"/>
                <w:sz w:val="24"/>
                <w:szCs w:val="24"/>
                <w:shd w:val="clear" w:color="auto" w:fill="EEEEEE"/>
              </w:rPr>
              <w:t xml:space="preserve"> - ¿Te da vergüenza pedir perdón? </w:t>
            </w:r>
            <w:r w:rsidR="005A525B">
              <w:rPr>
                <w:rFonts w:ascii="Arial" w:hAnsi="Arial" w:cs="Arial"/>
                <w:color w:val="3B3835"/>
                <w:sz w:val="24"/>
                <w:szCs w:val="24"/>
                <w:shd w:val="clear" w:color="auto" w:fill="EEEEEE"/>
              </w:rPr>
              <w:t>____________________________________________</w:t>
            </w:r>
          </w:p>
          <w:p w:rsidR="001D65D7" w:rsidRDefault="001D65D7" w:rsidP="00AF5E9A">
            <w:pPr>
              <w:rPr>
                <w:rFonts w:ascii="Arial" w:hAnsi="Arial" w:cs="Arial"/>
                <w:color w:val="3B3835"/>
                <w:sz w:val="24"/>
                <w:szCs w:val="24"/>
                <w:shd w:val="clear" w:color="auto" w:fill="EEEEEE"/>
              </w:rPr>
            </w:pPr>
            <w:r>
              <w:rPr>
                <w:rFonts w:ascii="Arial" w:hAnsi="Arial" w:cs="Arial"/>
                <w:color w:val="3B3835"/>
                <w:sz w:val="24"/>
                <w:szCs w:val="24"/>
                <w:shd w:val="clear" w:color="auto" w:fill="EEEEEE"/>
              </w:rPr>
              <w:t xml:space="preserve">- </w:t>
            </w:r>
            <w:r w:rsidRPr="001D65D7">
              <w:rPr>
                <w:rFonts w:ascii="Arial" w:hAnsi="Arial" w:cs="Arial"/>
                <w:color w:val="3B3835"/>
                <w:sz w:val="24"/>
                <w:szCs w:val="24"/>
                <w:shd w:val="clear" w:color="auto" w:fill="EEEEEE"/>
              </w:rPr>
              <w:t xml:space="preserve">¿Te gusta pedir perdón? </w:t>
            </w:r>
            <w:r w:rsidR="005A525B">
              <w:rPr>
                <w:rFonts w:ascii="Arial" w:hAnsi="Arial" w:cs="Arial"/>
                <w:color w:val="3B3835"/>
                <w:sz w:val="24"/>
                <w:szCs w:val="24"/>
                <w:shd w:val="clear" w:color="auto" w:fill="EEEEEE"/>
              </w:rPr>
              <w:t>___________________________________________________</w:t>
            </w:r>
          </w:p>
          <w:p w:rsidR="005A525B" w:rsidRDefault="001D65D7" w:rsidP="00AF5E9A">
            <w:pPr>
              <w:rPr>
                <w:rFonts w:ascii="Arial" w:hAnsi="Arial" w:cs="Arial"/>
                <w:color w:val="3B3835"/>
                <w:sz w:val="24"/>
                <w:szCs w:val="24"/>
                <w:shd w:val="clear" w:color="auto" w:fill="EEEEEE"/>
              </w:rPr>
            </w:pPr>
            <w:r>
              <w:rPr>
                <w:rFonts w:ascii="Arial" w:hAnsi="Arial" w:cs="Arial"/>
                <w:color w:val="3B3835"/>
                <w:sz w:val="24"/>
                <w:szCs w:val="24"/>
                <w:shd w:val="clear" w:color="auto" w:fill="EEEEEE"/>
              </w:rPr>
              <w:t xml:space="preserve">- </w:t>
            </w:r>
            <w:r w:rsidRPr="001D65D7">
              <w:rPr>
                <w:rFonts w:ascii="Arial" w:hAnsi="Arial" w:cs="Arial"/>
                <w:color w:val="3B3835"/>
                <w:sz w:val="24"/>
                <w:szCs w:val="24"/>
                <w:shd w:val="clear" w:color="auto" w:fill="EEEEEE"/>
              </w:rPr>
              <w:t xml:space="preserve">¿Perdonas cuando te piden perdón? </w:t>
            </w:r>
            <w:r w:rsidR="005A525B">
              <w:rPr>
                <w:rFonts w:ascii="Arial" w:hAnsi="Arial" w:cs="Arial"/>
                <w:color w:val="3B3835"/>
                <w:sz w:val="24"/>
                <w:szCs w:val="24"/>
                <w:shd w:val="clear" w:color="auto" w:fill="EEEEEE"/>
              </w:rPr>
              <w:t>__________________________________________</w:t>
            </w:r>
          </w:p>
          <w:p w:rsidR="001D65D7" w:rsidRDefault="005A525B" w:rsidP="00AF5E9A">
            <w:pPr>
              <w:rPr>
                <w:rFonts w:ascii="Arial" w:hAnsi="Arial" w:cs="Arial"/>
                <w:color w:val="3B3835"/>
                <w:sz w:val="24"/>
                <w:szCs w:val="24"/>
                <w:shd w:val="clear" w:color="auto" w:fill="EEEEEE"/>
              </w:rPr>
            </w:pPr>
            <w:r>
              <w:rPr>
                <w:rFonts w:ascii="Arial" w:hAnsi="Arial" w:cs="Arial"/>
                <w:color w:val="3B3835"/>
                <w:sz w:val="24"/>
                <w:szCs w:val="24"/>
                <w:shd w:val="clear" w:color="auto" w:fill="EEEEEE"/>
              </w:rPr>
              <w:t>-</w:t>
            </w:r>
            <w:r w:rsidR="001D65D7" w:rsidRPr="001D65D7">
              <w:rPr>
                <w:rFonts w:ascii="Arial" w:hAnsi="Arial" w:cs="Arial"/>
                <w:color w:val="3B3835"/>
                <w:sz w:val="24"/>
                <w:szCs w:val="24"/>
                <w:shd w:val="clear" w:color="auto" w:fill="EEEEEE"/>
              </w:rPr>
              <w:t xml:space="preserve">¿Te gusta cuando te piden perdón? </w:t>
            </w:r>
            <w:r>
              <w:rPr>
                <w:rFonts w:ascii="Arial" w:hAnsi="Arial" w:cs="Arial"/>
                <w:color w:val="3B3835"/>
                <w:sz w:val="24"/>
                <w:szCs w:val="24"/>
                <w:shd w:val="clear" w:color="auto" w:fill="EEEEEE"/>
              </w:rPr>
              <w:t>___________________________________________</w:t>
            </w:r>
          </w:p>
          <w:p w:rsidR="001D65D7" w:rsidRDefault="001D65D7" w:rsidP="00AF5E9A">
            <w:pPr>
              <w:rPr>
                <w:rFonts w:ascii="Arial" w:hAnsi="Arial" w:cs="Arial"/>
                <w:color w:val="3B3835"/>
                <w:sz w:val="24"/>
                <w:szCs w:val="24"/>
                <w:shd w:val="clear" w:color="auto" w:fill="EEEEEE"/>
              </w:rPr>
            </w:pPr>
          </w:p>
          <w:p w:rsidR="001D65D7" w:rsidRDefault="005A525B" w:rsidP="00AF5E9A">
            <w:pPr>
              <w:rPr>
                <w:rFonts w:ascii="Arial" w:hAnsi="Arial" w:cs="Arial"/>
                <w:color w:val="3B3835"/>
                <w:sz w:val="24"/>
                <w:szCs w:val="24"/>
                <w:shd w:val="clear" w:color="auto" w:fill="EEEEEE"/>
              </w:rPr>
            </w:pPr>
            <w:r>
              <w:rPr>
                <w:rFonts w:ascii="Arial" w:hAnsi="Arial" w:cs="Arial"/>
                <w:color w:val="3B3835"/>
                <w:sz w:val="24"/>
                <w:szCs w:val="24"/>
                <w:shd w:val="clear" w:color="auto" w:fill="EEEEEE"/>
              </w:rPr>
              <w:t>M</w:t>
            </w:r>
            <w:r w:rsidR="001D65D7" w:rsidRPr="001D65D7">
              <w:rPr>
                <w:rFonts w:ascii="Arial" w:hAnsi="Arial" w:cs="Arial"/>
                <w:color w:val="3B3835"/>
                <w:sz w:val="24"/>
                <w:szCs w:val="24"/>
                <w:shd w:val="clear" w:color="auto" w:fill="EEEEEE"/>
              </w:rPr>
              <w:t>uchas veces nos cuesta perdonar cuando nos hacen daño, y que a veces</w:t>
            </w:r>
            <w:r w:rsidR="001D65D7">
              <w:rPr>
                <w:rFonts w:ascii="Arial" w:hAnsi="Arial" w:cs="Arial"/>
                <w:color w:val="3B3835"/>
                <w:sz w:val="24"/>
                <w:szCs w:val="24"/>
                <w:shd w:val="clear" w:color="auto" w:fill="EEEEEE"/>
              </w:rPr>
              <w:t xml:space="preserve"> </w:t>
            </w:r>
            <w:r w:rsidR="001D65D7" w:rsidRPr="001D65D7">
              <w:rPr>
                <w:rFonts w:ascii="Arial" w:hAnsi="Arial" w:cs="Arial"/>
                <w:color w:val="3B3835"/>
                <w:sz w:val="24"/>
                <w:szCs w:val="24"/>
                <w:shd w:val="clear" w:color="auto" w:fill="EEEEEE"/>
              </w:rPr>
              <w:t>también nos cuesta pedir perdón cuando nos equivocamos.</w:t>
            </w:r>
          </w:p>
          <w:p w:rsidR="001D65D7" w:rsidRDefault="001D65D7" w:rsidP="00AF5E9A">
            <w:pPr>
              <w:rPr>
                <w:rFonts w:ascii="Arial" w:hAnsi="Arial" w:cs="Arial"/>
                <w:color w:val="3B3835"/>
                <w:sz w:val="24"/>
                <w:szCs w:val="24"/>
                <w:shd w:val="clear" w:color="auto" w:fill="EEEEEE"/>
              </w:rPr>
            </w:pPr>
            <w:r>
              <w:rPr>
                <w:rFonts w:ascii="Arial" w:hAnsi="Arial" w:cs="Arial"/>
                <w:color w:val="3B3835"/>
                <w:sz w:val="24"/>
                <w:szCs w:val="24"/>
                <w:shd w:val="clear" w:color="auto" w:fill="EEEEEE"/>
              </w:rPr>
              <w:t>Al leer el relato de</w:t>
            </w:r>
            <w:r w:rsidRPr="001D65D7">
              <w:rPr>
                <w:rFonts w:ascii="Arial" w:hAnsi="Arial" w:cs="Arial"/>
                <w:color w:val="3B3835"/>
                <w:sz w:val="24"/>
                <w:szCs w:val="24"/>
                <w:shd w:val="clear" w:color="auto" w:fill="EEEEEE"/>
              </w:rPr>
              <w:t xml:space="preserve"> Jesús </w:t>
            </w:r>
            <w:r>
              <w:rPr>
                <w:rFonts w:ascii="Arial" w:hAnsi="Arial" w:cs="Arial"/>
                <w:color w:val="3B3835"/>
                <w:sz w:val="24"/>
                <w:szCs w:val="24"/>
                <w:shd w:val="clear" w:color="auto" w:fill="EEEEEE"/>
              </w:rPr>
              <w:t xml:space="preserve">puedes descubrir la importancia de aprender a personar a los demás. </w:t>
            </w:r>
          </w:p>
          <w:p w:rsidR="001D65D7" w:rsidRDefault="001D65D7" w:rsidP="00AF5E9A">
            <w:pPr>
              <w:rPr>
                <w:rFonts w:ascii="Arial" w:hAnsi="Arial" w:cs="Arial"/>
                <w:color w:val="3B3835"/>
                <w:sz w:val="24"/>
                <w:szCs w:val="24"/>
                <w:shd w:val="clear" w:color="auto" w:fill="EEEEEE"/>
              </w:rPr>
            </w:pPr>
            <w:r>
              <w:rPr>
                <w:rFonts w:ascii="Arial" w:hAnsi="Arial" w:cs="Arial"/>
                <w:color w:val="3B3835"/>
                <w:sz w:val="24"/>
                <w:szCs w:val="24"/>
                <w:shd w:val="clear" w:color="auto" w:fill="EEEEEE"/>
              </w:rPr>
              <w:t>Y la invitación que no hace para perdonar siempre.</w:t>
            </w:r>
          </w:p>
          <w:p w:rsidR="001D65D7" w:rsidRDefault="001D65D7" w:rsidP="00AF5E9A">
            <w:pPr>
              <w:rPr>
                <w:rFonts w:ascii="Arial" w:hAnsi="Arial" w:cs="Arial"/>
                <w:color w:val="3B3835"/>
                <w:sz w:val="24"/>
                <w:szCs w:val="24"/>
                <w:shd w:val="clear" w:color="auto" w:fill="EEEEEE"/>
              </w:rPr>
            </w:pPr>
          </w:p>
          <w:p w:rsidR="001D65D7" w:rsidRDefault="001D65D7" w:rsidP="00AF5E9A">
            <w:pPr>
              <w:rPr>
                <w:rStyle w:val="Textoennegrita"/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</w:pPr>
          </w:p>
          <w:p w:rsidR="005A525B" w:rsidRDefault="005A525B" w:rsidP="005A525B">
            <w:pPr>
              <w:pStyle w:val="Prrafodelista"/>
              <w:numPr>
                <w:ilvl w:val="0"/>
                <w:numId w:val="1"/>
              </w:numPr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A525B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¿Cuál es la enseñanza que deja Jesús sobre el valor del perdón?</w:t>
            </w:r>
          </w:p>
          <w:p w:rsidR="005A525B" w:rsidRDefault="005A525B" w:rsidP="005A525B">
            <w:pPr>
              <w:pStyle w:val="Prrafodelista"/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5A525B" w:rsidRDefault="005A525B" w:rsidP="005A525B">
            <w:pPr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________________________________________________________________________________</w:t>
            </w:r>
          </w:p>
          <w:p w:rsidR="005A525B" w:rsidRPr="005A525B" w:rsidRDefault="005A525B" w:rsidP="005A525B">
            <w:pPr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1D65D7" w:rsidRDefault="001D65D7" w:rsidP="00AF5E9A">
            <w:pPr>
              <w:rPr>
                <w:rStyle w:val="Textoennegrita"/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5A525B" w:rsidRDefault="005A525B">
      <w:pPr>
        <w:rPr>
          <w:rStyle w:val="Textoennegrita"/>
          <w:rFonts w:ascii="Noto Sans" w:hAnsi="Noto Sans"/>
          <w:color w:val="000000"/>
          <w:sz w:val="20"/>
          <w:szCs w:val="20"/>
          <w:shd w:val="clear" w:color="auto" w:fill="FFFFFF"/>
        </w:rPr>
      </w:pPr>
      <w:r>
        <w:rPr>
          <w:rStyle w:val="Textoennegrita"/>
          <w:rFonts w:ascii="Noto Sans" w:hAnsi="Noto Sans"/>
          <w:color w:val="000000"/>
          <w:sz w:val="20"/>
          <w:szCs w:val="20"/>
          <w:shd w:val="clear" w:color="auto" w:fill="FFFFFF"/>
        </w:rPr>
        <w:t xml:space="preserve">2.- Reflexionar: </w:t>
      </w:r>
    </w:p>
    <w:p w:rsidR="00523B9E" w:rsidRDefault="005A525B">
      <w:pPr>
        <w:rPr>
          <w:rStyle w:val="Textoennegrita"/>
          <w:rFonts w:ascii="Noto Sans" w:hAnsi="Noto Sans"/>
          <w:color w:val="000000"/>
          <w:sz w:val="20"/>
          <w:szCs w:val="20"/>
          <w:shd w:val="clear" w:color="auto" w:fill="FFFFFF"/>
        </w:rPr>
      </w:pPr>
      <w:r>
        <w:rPr>
          <w:rStyle w:val="Textoennegrita"/>
          <w:rFonts w:ascii="Noto Sans" w:hAnsi="Noto Sans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Textoennegrita"/>
          <w:rFonts w:ascii="Noto Sans" w:hAnsi="Noto Sans" w:hint="eastAsia"/>
          <w:color w:val="000000"/>
          <w:sz w:val="20"/>
          <w:szCs w:val="20"/>
          <w:shd w:val="clear" w:color="auto" w:fill="FFFFFF"/>
        </w:rPr>
        <w:t>¿</w:t>
      </w:r>
      <w:proofErr w:type="gramStart"/>
      <w:r>
        <w:rPr>
          <w:rStyle w:val="Textoennegrita"/>
          <w:rFonts w:ascii="Noto Sans" w:hAnsi="Noto Sans" w:hint="eastAsia"/>
          <w:color w:val="000000"/>
          <w:sz w:val="20"/>
          <w:szCs w:val="20"/>
          <w:shd w:val="clear" w:color="auto" w:fill="FFFFFF"/>
        </w:rPr>
        <w:t>Cuál</w:t>
      </w:r>
      <w:r>
        <w:rPr>
          <w:rStyle w:val="Textoennegrita"/>
          <w:rFonts w:ascii="Noto Sans" w:hAnsi="Noto Sans"/>
          <w:color w:val="000000"/>
          <w:sz w:val="20"/>
          <w:szCs w:val="20"/>
          <w:shd w:val="clear" w:color="auto" w:fill="FFFFFF"/>
        </w:rPr>
        <w:t xml:space="preserve">  el</w:t>
      </w:r>
      <w:proofErr w:type="gramEnd"/>
      <w:r>
        <w:rPr>
          <w:rStyle w:val="Textoennegrita"/>
          <w:rFonts w:ascii="Noto Sans" w:hAnsi="Noto Sans"/>
          <w:color w:val="000000"/>
          <w:sz w:val="20"/>
          <w:szCs w:val="20"/>
          <w:shd w:val="clear" w:color="auto" w:fill="FFFFFF"/>
        </w:rPr>
        <w:t xml:space="preserve"> sentido que tiene en tu vida personal la semana santa?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5A525B" w:rsidTr="005A525B">
        <w:tc>
          <w:tcPr>
            <w:tcW w:w="10940" w:type="dxa"/>
          </w:tcPr>
          <w:p w:rsidR="005A525B" w:rsidRDefault="005A525B">
            <w:pPr>
              <w:rPr>
                <w:rStyle w:val="Textoennegrita"/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</w:pPr>
          </w:p>
          <w:p w:rsidR="005A525B" w:rsidRDefault="005A525B">
            <w:pPr>
              <w:rPr>
                <w:rStyle w:val="Textoennegrita"/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A525B" w:rsidTr="005A525B">
        <w:tc>
          <w:tcPr>
            <w:tcW w:w="10940" w:type="dxa"/>
          </w:tcPr>
          <w:p w:rsidR="005A525B" w:rsidRDefault="005A525B">
            <w:pPr>
              <w:rPr>
                <w:rStyle w:val="Textoennegrita"/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</w:pPr>
          </w:p>
          <w:p w:rsidR="005A525B" w:rsidRDefault="005A525B">
            <w:pPr>
              <w:rPr>
                <w:rStyle w:val="Textoennegrita"/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A525B" w:rsidTr="005A525B">
        <w:tc>
          <w:tcPr>
            <w:tcW w:w="10940" w:type="dxa"/>
          </w:tcPr>
          <w:p w:rsidR="005A525B" w:rsidRDefault="005A525B">
            <w:pPr>
              <w:rPr>
                <w:rStyle w:val="Textoennegrita"/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</w:pPr>
          </w:p>
          <w:p w:rsidR="005A525B" w:rsidRDefault="005A525B">
            <w:pPr>
              <w:rPr>
                <w:rStyle w:val="Textoennegrita"/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5A525B" w:rsidRDefault="008A6D75">
      <w:pPr>
        <w:rPr>
          <w:rStyle w:val="Textoennegrita"/>
          <w:rFonts w:ascii="Noto Sans" w:hAnsi="Noto Sans"/>
          <w:color w:val="000000"/>
          <w:sz w:val="20"/>
          <w:szCs w:val="20"/>
          <w:shd w:val="clear" w:color="auto" w:fill="FFFFFF"/>
        </w:rPr>
      </w:pPr>
      <w:r>
        <w:rPr>
          <w:rStyle w:val="Textoennegrita"/>
          <w:rFonts w:ascii="Noto Sans" w:hAnsi="Noto Sans"/>
          <w:color w:val="000000"/>
          <w:sz w:val="20"/>
          <w:szCs w:val="20"/>
          <w:shd w:val="clear" w:color="auto" w:fill="FFFFFF"/>
        </w:rPr>
        <w:t>3.</w:t>
      </w:r>
      <w:proofErr w:type="gramStart"/>
      <w:r>
        <w:rPr>
          <w:rStyle w:val="Textoennegrita"/>
          <w:rFonts w:ascii="Noto Sans" w:hAnsi="Noto Sans"/>
          <w:color w:val="000000"/>
          <w:sz w:val="20"/>
          <w:szCs w:val="20"/>
          <w:shd w:val="clear" w:color="auto" w:fill="FFFFFF"/>
        </w:rPr>
        <w:t>-  pinta</w:t>
      </w:r>
      <w:proofErr w:type="gramEnd"/>
      <w:r>
        <w:rPr>
          <w:rStyle w:val="Textoennegrita"/>
          <w:rFonts w:ascii="Noto Sans" w:hAnsi="Noto Sans"/>
          <w:color w:val="000000"/>
          <w:sz w:val="20"/>
          <w:szCs w:val="20"/>
          <w:shd w:val="clear" w:color="auto" w:fill="FFFFFF"/>
        </w:rPr>
        <w:t xml:space="preserve"> las </w:t>
      </w:r>
      <w:r>
        <w:rPr>
          <w:rStyle w:val="Textoennegrita"/>
          <w:rFonts w:ascii="Noto Sans" w:hAnsi="Noto Sans" w:hint="eastAsia"/>
          <w:color w:val="000000"/>
          <w:sz w:val="20"/>
          <w:szCs w:val="20"/>
          <w:shd w:val="clear" w:color="auto" w:fill="FFFFFF"/>
        </w:rPr>
        <w:t>imágenes</w:t>
      </w:r>
      <w:r>
        <w:rPr>
          <w:rStyle w:val="Textoennegrita"/>
          <w:rFonts w:ascii="Noto Sans" w:hAnsi="Noto Sans"/>
          <w:color w:val="000000"/>
          <w:sz w:val="20"/>
          <w:szCs w:val="20"/>
          <w:shd w:val="clear" w:color="auto" w:fill="FFFFFF"/>
        </w:rPr>
        <w:t xml:space="preserve"> que se destacan de semana santa.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A6D75" w:rsidTr="008A6D75">
        <w:tc>
          <w:tcPr>
            <w:tcW w:w="10940" w:type="dxa"/>
          </w:tcPr>
          <w:p w:rsidR="008A6D75" w:rsidRDefault="008A6D75" w:rsidP="000C2578">
            <w:pPr>
              <w:rPr>
                <w:rStyle w:val="Textoennegrita"/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</w:pPr>
            <w:r w:rsidRPr="008A6D75">
              <w:rPr>
                <w:noProof/>
                <w:lang w:val="es-CL" w:eastAsia="es-CL"/>
              </w:rPr>
              <w:drawing>
                <wp:inline distT="0" distB="0" distL="0" distR="0">
                  <wp:extent cx="6858000" cy="2828925"/>
                  <wp:effectExtent l="19050" t="0" r="0" b="0"/>
                  <wp:docPr id="8" name="Imagen 7" descr="Resultado de imagen para guia de aprendizaje sobre semana santa para jove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guia de aprendizaje sobre semana santa para jove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282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65D7" w:rsidRDefault="001D65D7">
      <w:pPr>
        <w:rPr>
          <w:rStyle w:val="Textoennegrita"/>
          <w:rFonts w:ascii="Noto Sans" w:hAnsi="Noto Sans"/>
          <w:color w:val="000000"/>
          <w:sz w:val="20"/>
          <w:szCs w:val="20"/>
          <w:shd w:val="clear" w:color="auto" w:fill="FFFFFF"/>
        </w:rPr>
      </w:pPr>
    </w:p>
    <w:p w:rsidR="001D65D7" w:rsidRDefault="001D65D7">
      <w:pPr>
        <w:rPr>
          <w:rStyle w:val="Textoennegrita"/>
          <w:rFonts w:ascii="Noto Sans" w:hAnsi="Noto Sans"/>
          <w:color w:val="000000"/>
          <w:sz w:val="20"/>
          <w:szCs w:val="20"/>
          <w:shd w:val="clear" w:color="auto" w:fill="FFFFFF"/>
        </w:rPr>
      </w:pPr>
    </w:p>
    <w:p w:rsidR="0011539A" w:rsidRDefault="0011539A"/>
    <w:p w:rsidR="0087727E" w:rsidRDefault="0087727E"/>
    <w:sectPr w:rsidR="0087727E" w:rsidSect="005731FE">
      <w:head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AE" w:rsidRDefault="002A51AE" w:rsidP="0087727E">
      <w:pPr>
        <w:spacing w:after="0" w:line="240" w:lineRule="auto"/>
      </w:pPr>
      <w:r>
        <w:separator/>
      </w:r>
    </w:p>
  </w:endnote>
  <w:endnote w:type="continuationSeparator" w:id="0">
    <w:p w:rsidR="002A51AE" w:rsidRDefault="002A51AE" w:rsidP="0087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AE" w:rsidRDefault="002A51AE" w:rsidP="0087727E">
      <w:pPr>
        <w:spacing w:after="0" w:line="240" w:lineRule="auto"/>
      </w:pPr>
      <w:r>
        <w:separator/>
      </w:r>
    </w:p>
  </w:footnote>
  <w:footnote w:type="continuationSeparator" w:id="0">
    <w:p w:rsidR="002A51AE" w:rsidRDefault="002A51AE" w:rsidP="0087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27E" w:rsidRDefault="0087727E" w:rsidP="0087727E">
    <w:pPr>
      <w:pStyle w:val="Encabezado"/>
      <w:tabs>
        <w:tab w:val="clear" w:pos="4252"/>
        <w:tab w:val="clear" w:pos="8504"/>
        <w:tab w:val="left" w:pos="1215"/>
      </w:tabs>
      <w:rPr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140970</wp:posOffset>
          </wp:positionV>
          <wp:extent cx="719455" cy="695325"/>
          <wp:effectExtent l="19050" t="0" r="4445" b="0"/>
          <wp:wrapThrough wrapText="bothSides">
            <wp:wrapPolygon edited="0">
              <wp:start x="-572" y="0"/>
              <wp:lineTo x="-572" y="21304"/>
              <wp:lineTo x="21733" y="21304"/>
              <wp:lineTo x="21733" y="0"/>
              <wp:lineTo x="-572" y="0"/>
            </wp:wrapPolygon>
          </wp:wrapThrough>
          <wp:docPr id="2" name="Imagen 13" descr="C:\Users\PC 23\Desktop\DIBUJO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 23\Desktop\DIBUJO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laconcuadrcula"/>
      <w:tblW w:w="10773" w:type="dxa"/>
      <w:tblInd w:w="108" w:type="dxa"/>
      <w:tblLook w:val="04A0" w:firstRow="1" w:lastRow="0" w:firstColumn="1" w:lastColumn="0" w:noHBand="0" w:noVBand="1"/>
    </w:tblPr>
    <w:tblGrid>
      <w:gridCol w:w="1515"/>
      <w:gridCol w:w="9258"/>
    </w:tblGrid>
    <w:tr w:rsidR="0087727E" w:rsidTr="00AE4F82">
      <w:tc>
        <w:tcPr>
          <w:tcW w:w="1515" w:type="dxa"/>
          <w:tcBorders>
            <w:right w:val="single" w:sz="4" w:space="0" w:color="auto"/>
          </w:tcBorders>
        </w:tcPr>
        <w:p w:rsidR="0087727E" w:rsidRDefault="0087727E" w:rsidP="0087727E">
          <w:pPr>
            <w:pStyle w:val="Encabezado"/>
            <w:tabs>
              <w:tab w:val="clear" w:pos="4252"/>
              <w:tab w:val="clear" w:pos="8504"/>
              <w:tab w:val="left" w:pos="1215"/>
            </w:tabs>
            <w:rPr>
              <w:lang w:val="es-MX"/>
            </w:rPr>
          </w:pPr>
          <w:r>
            <w:rPr>
              <w:lang w:val="es-MX"/>
            </w:rPr>
            <w:tab/>
          </w:r>
        </w:p>
        <w:p w:rsidR="0087727E" w:rsidRDefault="0087727E" w:rsidP="000D5715">
          <w:pPr>
            <w:pStyle w:val="Encabezado"/>
            <w:tabs>
              <w:tab w:val="clear" w:pos="4252"/>
              <w:tab w:val="clear" w:pos="8504"/>
              <w:tab w:val="left" w:pos="750"/>
              <w:tab w:val="left" w:pos="1215"/>
            </w:tabs>
            <w:rPr>
              <w:lang w:val="es-MX"/>
            </w:rPr>
          </w:pPr>
          <w:r>
            <w:rPr>
              <w:lang w:val="es-MX"/>
            </w:rPr>
            <w:tab/>
          </w:r>
          <w:r w:rsidR="000D5715">
            <w:rPr>
              <w:lang w:val="es-MX"/>
            </w:rPr>
            <w:tab/>
          </w:r>
        </w:p>
        <w:p w:rsidR="0087727E" w:rsidRDefault="0087727E" w:rsidP="000D5715">
          <w:pPr>
            <w:pStyle w:val="Encabezado"/>
            <w:tabs>
              <w:tab w:val="clear" w:pos="4252"/>
              <w:tab w:val="clear" w:pos="8504"/>
              <w:tab w:val="left" w:pos="1215"/>
            </w:tabs>
            <w:rPr>
              <w:lang w:val="es-MX"/>
            </w:rPr>
          </w:pPr>
        </w:p>
      </w:tc>
      <w:tc>
        <w:tcPr>
          <w:tcW w:w="9258" w:type="dxa"/>
          <w:tcBorders>
            <w:left w:val="single" w:sz="4" w:space="0" w:color="auto"/>
          </w:tcBorders>
        </w:tcPr>
        <w:p w:rsidR="0087727E" w:rsidRPr="0087727E" w:rsidRDefault="0087727E">
          <w:pPr>
            <w:rPr>
              <w:sz w:val="24"/>
              <w:szCs w:val="24"/>
              <w:lang w:val="es-MX"/>
            </w:rPr>
          </w:pPr>
          <w:r w:rsidRPr="0087727E">
            <w:rPr>
              <w:sz w:val="24"/>
              <w:szCs w:val="24"/>
              <w:lang w:val="es-MX"/>
            </w:rPr>
            <w:t>Departamento de Religión:  Profesores  Sergio Concha -  Rosa Manríquez</w:t>
          </w:r>
        </w:p>
        <w:p w:rsidR="0087727E" w:rsidRPr="0087727E" w:rsidRDefault="0087727E">
          <w:pPr>
            <w:rPr>
              <w:sz w:val="24"/>
              <w:szCs w:val="24"/>
              <w:lang w:val="es-MX"/>
            </w:rPr>
          </w:pPr>
        </w:p>
        <w:p w:rsidR="0087727E" w:rsidRPr="0087727E" w:rsidRDefault="0087727E">
          <w:pPr>
            <w:rPr>
              <w:sz w:val="24"/>
              <w:szCs w:val="24"/>
              <w:lang w:val="es-MX"/>
            </w:rPr>
          </w:pPr>
          <w:proofErr w:type="gramStart"/>
          <w:r w:rsidRPr="0087727E">
            <w:rPr>
              <w:sz w:val="24"/>
              <w:szCs w:val="24"/>
              <w:lang w:val="es-MX"/>
            </w:rPr>
            <w:t xml:space="preserve">Módulo  </w:t>
          </w:r>
          <w:r w:rsidR="00AE4F82">
            <w:rPr>
              <w:sz w:val="24"/>
              <w:szCs w:val="24"/>
              <w:lang w:val="es-MX"/>
            </w:rPr>
            <w:t>de</w:t>
          </w:r>
          <w:proofErr w:type="gramEnd"/>
          <w:r w:rsidR="00AE4F82">
            <w:rPr>
              <w:sz w:val="24"/>
              <w:szCs w:val="24"/>
              <w:lang w:val="es-MX"/>
            </w:rPr>
            <w:t xml:space="preserve"> Religión                </w:t>
          </w:r>
          <w:r w:rsidR="0038311E">
            <w:rPr>
              <w:sz w:val="24"/>
              <w:szCs w:val="24"/>
              <w:lang w:val="es-MX"/>
            </w:rPr>
            <w:t xml:space="preserve"> Nivel: Tercer año Medio</w:t>
          </w:r>
          <w:r w:rsidR="00AE4F82">
            <w:rPr>
              <w:sz w:val="24"/>
              <w:szCs w:val="24"/>
              <w:lang w:val="es-MX"/>
            </w:rPr>
            <w:t>.</w:t>
          </w:r>
          <w:r w:rsidR="008A6D75">
            <w:rPr>
              <w:sz w:val="24"/>
              <w:szCs w:val="24"/>
              <w:lang w:val="es-MX"/>
            </w:rPr>
            <w:t xml:space="preserve">   Clase: 2</w:t>
          </w:r>
          <w:r w:rsidR="00AE4F82">
            <w:rPr>
              <w:sz w:val="24"/>
              <w:szCs w:val="24"/>
              <w:lang w:val="es-MX"/>
            </w:rPr>
            <w:t>ª. Semana   “Dios te Ama”</w:t>
          </w:r>
        </w:p>
        <w:p w:rsidR="0087727E" w:rsidRDefault="0087727E" w:rsidP="0087727E">
          <w:pPr>
            <w:pStyle w:val="Encabezado"/>
            <w:tabs>
              <w:tab w:val="clear" w:pos="4252"/>
              <w:tab w:val="clear" w:pos="8504"/>
              <w:tab w:val="left" w:pos="1215"/>
            </w:tabs>
            <w:rPr>
              <w:lang w:val="es-MX"/>
            </w:rPr>
          </w:pPr>
        </w:p>
      </w:tc>
    </w:tr>
  </w:tbl>
  <w:p w:rsidR="00390C57" w:rsidRPr="0087727E" w:rsidRDefault="00390C57" w:rsidP="0038311E">
    <w:pPr>
      <w:pStyle w:val="Encabezado"/>
      <w:tabs>
        <w:tab w:val="clear" w:pos="4252"/>
        <w:tab w:val="clear" w:pos="8504"/>
        <w:tab w:val="left" w:pos="1215"/>
      </w:tabs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569B"/>
    <w:multiLevelType w:val="hybridMultilevel"/>
    <w:tmpl w:val="90C66CC6"/>
    <w:lvl w:ilvl="0" w:tplc="F99C9CB6">
      <w:numFmt w:val="bullet"/>
      <w:lvlText w:val="-"/>
      <w:lvlJc w:val="left"/>
      <w:pPr>
        <w:ind w:left="720" w:hanging="360"/>
      </w:pPr>
      <w:rPr>
        <w:rFonts w:ascii="Noto Sans" w:eastAsiaTheme="minorHAnsi" w:hAnsi="Noto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7E"/>
    <w:rsid w:val="0004587B"/>
    <w:rsid w:val="000524C4"/>
    <w:rsid w:val="000D5715"/>
    <w:rsid w:val="0011539A"/>
    <w:rsid w:val="001218A9"/>
    <w:rsid w:val="001D65D7"/>
    <w:rsid w:val="00253865"/>
    <w:rsid w:val="00293405"/>
    <w:rsid w:val="002A51AE"/>
    <w:rsid w:val="0038311E"/>
    <w:rsid w:val="00390C57"/>
    <w:rsid w:val="0046720C"/>
    <w:rsid w:val="00523B9E"/>
    <w:rsid w:val="005731FE"/>
    <w:rsid w:val="005A525B"/>
    <w:rsid w:val="00783657"/>
    <w:rsid w:val="0087727E"/>
    <w:rsid w:val="0089199E"/>
    <w:rsid w:val="008A6D75"/>
    <w:rsid w:val="00943B4F"/>
    <w:rsid w:val="00957C43"/>
    <w:rsid w:val="00987399"/>
    <w:rsid w:val="00AA7816"/>
    <w:rsid w:val="00AE4F82"/>
    <w:rsid w:val="00AF09EF"/>
    <w:rsid w:val="00B95503"/>
    <w:rsid w:val="00B97281"/>
    <w:rsid w:val="00C33757"/>
    <w:rsid w:val="00CC4915"/>
    <w:rsid w:val="00D02626"/>
    <w:rsid w:val="00DC7EE0"/>
    <w:rsid w:val="00DF2483"/>
    <w:rsid w:val="00E037C2"/>
    <w:rsid w:val="00EC2024"/>
    <w:rsid w:val="00FA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EF2E-2181-4CEC-BB8E-36E20FEA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5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2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77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727E"/>
  </w:style>
  <w:style w:type="paragraph" w:styleId="Piedepgina">
    <w:name w:val="footer"/>
    <w:basedOn w:val="Normal"/>
    <w:link w:val="PiedepginaCar"/>
    <w:uiPriority w:val="99"/>
    <w:semiHidden/>
    <w:unhideWhenUsed/>
    <w:rsid w:val="00877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727E"/>
  </w:style>
  <w:style w:type="table" w:styleId="Tablaconcuadrcula">
    <w:name w:val="Table Grid"/>
    <w:basedOn w:val="Tablanormal"/>
    <w:uiPriority w:val="59"/>
    <w:rsid w:val="008772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390C57"/>
    <w:rPr>
      <w:b/>
      <w:bCs/>
    </w:rPr>
  </w:style>
  <w:style w:type="paragraph" w:styleId="Sinespaciado">
    <w:name w:val="No Spacing"/>
    <w:uiPriority w:val="1"/>
    <w:qFormat/>
    <w:rsid w:val="00383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A5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Claudia</cp:lastModifiedBy>
  <cp:revision>2</cp:revision>
  <dcterms:created xsi:type="dcterms:W3CDTF">2020-03-20T14:46:00Z</dcterms:created>
  <dcterms:modified xsi:type="dcterms:W3CDTF">2020-03-20T14:46:00Z</dcterms:modified>
</cp:coreProperties>
</file>