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BD" w:rsidRDefault="00365DBD">
      <w:pPr>
        <w:rPr>
          <w:b/>
        </w:rPr>
      </w:pPr>
    </w:p>
    <w:p w:rsidR="00365DBD" w:rsidRPr="00365DBD" w:rsidRDefault="00365DBD" w:rsidP="00365DBD">
      <w:pPr>
        <w:ind w:firstLine="708"/>
        <w:rPr>
          <w:b/>
        </w:rPr>
      </w:pPr>
      <w:r w:rsidRPr="00365DBD">
        <w:rPr>
          <w:b/>
        </w:rPr>
        <w:t xml:space="preserve">GUÍA 1 DE APRENDIZAJE 4º AÑO MEDIO UNIDAD: LITERATURA CONTEMPORÁNEA </w:t>
      </w:r>
    </w:p>
    <w:p w:rsidR="00365DBD" w:rsidRPr="00365DBD" w:rsidRDefault="00365DBD">
      <w:pPr>
        <w:rPr>
          <w:b/>
        </w:rPr>
      </w:pPr>
      <w:r w:rsidRPr="00365DBD">
        <w:rPr>
          <w:b/>
        </w:rPr>
        <w:t xml:space="preserve">OBJETIVO DE APRENDIZAJE: Reconocer los principales rasgos temáticos y formales de la literatura contemporánea. </w:t>
      </w:r>
    </w:p>
    <w:p w:rsidR="00365DBD" w:rsidRDefault="00365DBD" w:rsidP="00365DBD">
      <w:pPr>
        <w:jc w:val="both"/>
      </w:pPr>
      <w:r>
        <w:t xml:space="preserve">El siglo XX marca un momento fundamental para la historia de la literatura, ya que se trata de una época de múltiples cambios y rupturas en relación con la mirada tradicional sobre la creación artística. Estas modificaciones, además, se relacionan directamente con una serie de fenómenos históricos que quiebran la forma de ver el mundo que había imperado hasta el siglo XIX. </w:t>
      </w:r>
    </w:p>
    <w:p w:rsidR="00365DBD" w:rsidRPr="00365DBD" w:rsidRDefault="00365DBD" w:rsidP="00365DBD">
      <w:pPr>
        <w:jc w:val="both"/>
        <w:rPr>
          <w:b/>
        </w:rPr>
      </w:pPr>
      <w:r w:rsidRPr="00365DBD">
        <w:rPr>
          <w:b/>
        </w:rPr>
        <w:t>Cronología y contemporaneidad</w:t>
      </w:r>
    </w:p>
    <w:p w:rsidR="0098723C" w:rsidRDefault="00365DBD" w:rsidP="00365DBD">
      <w:pPr>
        <w:jc w:val="both"/>
      </w:pPr>
      <w:r>
        <w:t xml:space="preserve">El siglo XIX se caracterizó por una mirada progresista del mundo. Se pensaba que la democratización del conocimiento podía llegar a todos los hombres y mujeres y que, como colectividad, la humanidad avanzaría perpetuamente hacia un estado de perfección creciente, alcanzando finalmente la felicidad. Estas ideas se basaban en el principio de la racionalidad como algo propio de los seres humanos, lo cual propiciaba el establecimiento de una ética universal y de una comprensión científica del mundo en su totalidad. El ser humano se sentía fuerte, capaz de conocer y ordenar el mundo, de configurar una serie de principios valóricos que todos respetarían, pues se pensaba que todos eran racionales. Sin embargo, el estallido de la Primera Guerra Mundial en 1914 hace temblar los cimientos de la concepción del mundo sostenida hasta ese momento. Las guerras mundiales muestran cómo el ser humano también puede utilizar los avances científicos para fines que no respetan los derechos básicos de hombres y mujeres. De la misma manera, la gran cantidad de muertes violentas que suceden en la primera mitad del siglo XX niegan la idea de la naturaleza racional del ser humano y su capacidad de llegar a establecer y respetar códigos valóricos universales. Estos fenómenos históricos influyen fuertemente en la literatura que se comienza a producir a partir de esa época, pues en ella se tratarán temas como la cercanía de la muerte, el carácter absurdo de la existencia, la presencia de lo ilógico como opuesto a lo racional, la soledad del ser humano en un mundo hostil, entre otros. Estos temas, más una serie de innovaciones en la estructura y forma de los textos literarios, constituirán los rasgos caracterizadores de la literatura del siglo XX. </w:t>
      </w:r>
    </w:p>
    <w:p w:rsidR="0098723C" w:rsidRPr="0098723C" w:rsidRDefault="00365DBD" w:rsidP="00365DBD">
      <w:pPr>
        <w:jc w:val="both"/>
        <w:rPr>
          <w:b/>
        </w:rPr>
      </w:pPr>
      <w:r w:rsidRPr="0098723C">
        <w:rPr>
          <w:b/>
        </w:rPr>
        <w:t xml:space="preserve">Realidad inabarcable e ilógica </w:t>
      </w:r>
    </w:p>
    <w:p w:rsidR="003B5246" w:rsidRDefault="00365DBD" w:rsidP="00365DBD">
      <w:pPr>
        <w:jc w:val="both"/>
      </w:pPr>
      <w:r>
        <w:t xml:space="preserve">A diferencia de la seguridad propia del proyecto humano del siglo XIX, la literatura contemporánea se encargará de exhibir la imposibilidad de ordenar y comprender el mundo como un todo. La posibilidad de una verdad universal o igual para todos se había desvanecido, pues la estabilidad que el concepto de razón daba al ser humano estaba puesta en duda. De esta manera, ya no encontraremos en esta época obras que configuren un mundo coherente, en el cual las cosas sucedan siempre por una causa lógica, sino que veremos textos literarios que contradicen los modelos habituales de creación. Esta ruptura se expresa a través de los elementos que se señalan a continuación. Es importante que consideres que no se trata de que cualquier obra contemporánea </w:t>
      </w:r>
      <w:r>
        <w:lastRenderedPageBreak/>
        <w:t>tenga TODOS estos rasgos, sino que es posible que encuentres uno o varios de ellos al leer una obra escrita durante los siglos XX o XXI.</w:t>
      </w:r>
    </w:p>
    <w:p w:rsidR="0098723C" w:rsidRPr="0098723C" w:rsidRDefault="0098723C" w:rsidP="00365DBD">
      <w:pPr>
        <w:jc w:val="both"/>
        <w:rPr>
          <w:b/>
        </w:rPr>
      </w:pPr>
      <w:r w:rsidRPr="0098723C">
        <w:rPr>
          <w:b/>
        </w:rPr>
        <w:t xml:space="preserve">Representación subjetiva del tiempo </w:t>
      </w:r>
    </w:p>
    <w:p w:rsidR="00365DBD" w:rsidRDefault="0098723C" w:rsidP="00365DBD">
      <w:pPr>
        <w:jc w:val="both"/>
      </w:pPr>
      <w:r>
        <w:t xml:space="preserve">La estructura tradicional de la narración y del drama estaba constituida por la secuencia presentación, nudo o desarrollo, clímax y desenlace. De esta manera, las acciones de la narración se presentaban en el orden que cronológicamente les correspondía. Este es uno de los rasgos que la literatura contemporánea va a romper: se alterará esta noción cronológica del tiempo y con ello, las relaciones de causalidad entre los acontecimientos exhibidos en las obras. Si el mundo ya no se puede abarcar como una totalidad, entonces la única forma de percibirlo es a través de la propia conciencia. Es por ello que el tiempo en la narración y el drama contemporáneos será subjetivo, es decir, no estará guiado por un orden externo a los hechos, sino que se ordenará de acuerdo con la conciencia de los personajes. Por ejemplo, si comparas el relato ordenado que podrías hacer de tu propia vida, partiendo por tu nacimiento y siguiendo en orden hasta el momento actual, en contraste con uno que se ordenara según lo que recuerdas primero y lo que recuerdas después. Desde esta perspectiva, podrías comenzar perfectamente por algún instante de tu adolescencia, luego saltar a tu niñez, después volver a la adolescencia y finalmente hablar sobre tu etapa actual, sin que exista un orden cronológico claro o lineal. Esto sucede, por ejemplo, en obras como </w:t>
      </w:r>
      <w:r w:rsidRPr="0098723C">
        <w:rPr>
          <w:b/>
        </w:rPr>
        <w:t>Hijo de Ladrón</w:t>
      </w:r>
      <w:r>
        <w:t xml:space="preserve">, del escritor chileno Manuel Rojas, que se inicia en un momento que corresponde a la parte final de la historia, luego retrocede hacia la infancia del personaje, desde donde avanza intercalando distintos instantes, hasta volver al lugar en que la obra comenzaba. En obras como esta será </w:t>
      </w:r>
      <w:r w:rsidRPr="0098723C">
        <w:rPr>
          <w:b/>
        </w:rPr>
        <w:t>el lector el que reconstruya el orden de los hechos</w:t>
      </w:r>
      <w:r>
        <w:t>, pues este no viene dado en el texto.</w:t>
      </w:r>
    </w:p>
    <w:p w:rsidR="0098723C" w:rsidRDefault="0098723C" w:rsidP="00365DBD">
      <w:pPr>
        <w:jc w:val="both"/>
      </w:pPr>
      <w:r>
        <w:t xml:space="preserve">El componente temporal de la narración puede entenderse desde tres perspectivas diferentes: como tiempo </w:t>
      </w:r>
      <w:r w:rsidRPr="0098723C">
        <w:rPr>
          <w:b/>
        </w:rPr>
        <w:t>histórico, tiempo de la historia y tiempo del relato</w:t>
      </w:r>
      <w:r>
        <w:t xml:space="preserve">. El tiempo del relato se refiere a la disposición de los sucesos tal como se encuentran en la narración; es decir, es el orden en que el escritor dispone las acciones de su obra. Supone la existencia de </w:t>
      </w:r>
      <w:proofErr w:type="spellStart"/>
      <w:r>
        <w:t>anacronías</w:t>
      </w:r>
      <w:proofErr w:type="spellEnd"/>
      <w:r>
        <w:t>, es decir, rupturas temporales que alteran el presente de la narración.</w:t>
      </w:r>
    </w:p>
    <w:p w:rsidR="0098723C" w:rsidRDefault="0098723C" w:rsidP="00365DBD">
      <w:pPr>
        <w:jc w:val="both"/>
      </w:pPr>
      <w:r>
        <w:t xml:space="preserve">Existen dos tipos de </w:t>
      </w:r>
      <w:proofErr w:type="spellStart"/>
      <w:r>
        <w:t>anacronías</w:t>
      </w:r>
      <w:proofErr w:type="spellEnd"/>
      <w:r>
        <w:t xml:space="preserve">: </w:t>
      </w:r>
      <w:proofErr w:type="spellStart"/>
      <w:r w:rsidRPr="0098723C">
        <w:rPr>
          <w:b/>
        </w:rPr>
        <w:t>Analepsis</w:t>
      </w:r>
      <w:proofErr w:type="spellEnd"/>
      <w:r w:rsidRPr="0098723C">
        <w:rPr>
          <w:b/>
        </w:rPr>
        <w:t xml:space="preserve"> o retrospección</w:t>
      </w:r>
      <w:r>
        <w:t xml:space="preserve">, que consiste en una mirada hacia el pasado y que se evidencia por medio de recursos como el </w:t>
      </w:r>
      <w:r w:rsidRPr="0098723C">
        <w:rPr>
          <w:b/>
        </w:rPr>
        <w:t>flash back</w:t>
      </w:r>
      <w:r>
        <w:t xml:space="preserve">, que consiste en un rápido o breve retorno al pasado en la trama, que luego vuelve al presente. El </w:t>
      </w:r>
      <w:proofErr w:type="spellStart"/>
      <w:r w:rsidRPr="0098723C">
        <w:rPr>
          <w:b/>
        </w:rPr>
        <w:t>racconto</w:t>
      </w:r>
      <w:proofErr w:type="spellEnd"/>
      <w:r>
        <w:t xml:space="preserve"> un regreso extenso al pasado. La </w:t>
      </w:r>
      <w:r w:rsidRPr="0098723C">
        <w:rPr>
          <w:b/>
        </w:rPr>
        <w:t xml:space="preserve">prolepsis o prospección, </w:t>
      </w:r>
      <w:r>
        <w:t xml:space="preserve">se refiere a una anticipación o mirada hacia el futuro. </w:t>
      </w:r>
    </w:p>
    <w:p w:rsidR="0098723C" w:rsidRPr="0098723C" w:rsidRDefault="0098723C" w:rsidP="00365DBD">
      <w:pPr>
        <w:jc w:val="both"/>
        <w:rPr>
          <w:b/>
        </w:rPr>
      </w:pPr>
      <w:r w:rsidRPr="0098723C">
        <w:rPr>
          <w:b/>
        </w:rPr>
        <w:t xml:space="preserve">Variedad de voces narrativas y predominio de la primera persona </w:t>
      </w:r>
    </w:p>
    <w:p w:rsidR="0098723C" w:rsidRDefault="0098723C" w:rsidP="00365DBD">
      <w:pPr>
        <w:jc w:val="both"/>
      </w:pPr>
      <w:r>
        <w:t>Si el siglo XIX creía en la posibilidad de conocer y ordenar el mundo de manera objetiva, el tipo de narrador más adecuado para esa época era el omnisciente: aquel que no participa de la historia, sino que la ve desde fuera y conoce todo lo que en ella sucede. Por el contrario, para un siglo XX que comenzaba a cuestionar cualquier discurso ordenador del mundo, la única forma de narrar será desde un personaje protagonista, que, a veces, se confundirá con otras voces, o incluso desde la consciencia del sujeto, estableciendo una desaparición de la figura clásica del narrador a partir de técnicas como el monólogo interior o corriente de consciencia.</w:t>
      </w:r>
    </w:p>
    <w:p w:rsidR="00785236" w:rsidRDefault="00785236" w:rsidP="00365DBD">
      <w:pPr>
        <w:jc w:val="both"/>
      </w:pPr>
      <w:r>
        <w:lastRenderedPageBreak/>
        <w:t xml:space="preserve">Así, entonces, encontrarás que en gran parte de las obras contemporáneas predomina el narrador en primera persona, por lo tanto, que es protagonista o testigo de la historia. </w:t>
      </w:r>
    </w:p>
    <w:p w:rsidR="00785236" w:rsidRDefault="00785236" w:rsidP="00365DBD">
      <w:pPr>
        <w:jc w:val="both"/>
      </w:pPr>
      <w:r w:rsidRPr="00785236">
        <w:rPr>
          <w:b/>
        </w:rPr>
        <w:t>Monólogo interior:</w:t>
      </w:r>
      <w:r>
        <w:t xml:space="preserve"> </w:t>
      </w:r>
    </w:p>
    <w:p w:rsidR="00785236" w:rsidRDefault="00785236" w:rsidP="00365DBD">
      <w:pPr>
        <w:jc w:val="both"/>
      </w:pPr>
      <w:r>
        <w:t xml:space="preserve">Es una técnica literaria influida por la Psicología que consiste en la verbalización de los contenidos mentales del personaje, los que aparecen ordenados, tanto en su sentido lógico como sintáctico. </w:t>
      </w:r>
    </w:p>
    <w:p w:rsidR="00785236" w:rsidRDefault="00785236" w:rsidP="00365DBD">
      <w:pPr>
        <w:jc w:val="both"/>
      </w:pPr>
      <w:r>
        <w:t xml:space="preserve">Ejemplo: "Ahora, envolveré mi angustia en el pañuelo que siempre llevo en el </w:t>
      </w:r>
      <w:proofErr w:type="spellStart"/>
      <w:r>
        <w:t>bolsillo.Yla</w:t>
      </w:r>
      <w:proofErr w:type="spellEnd"/>
      <w:r>
        <w:t xml:space="preserve"> angustia quedará prietamente apretujada, en una </w:t>
      </w:r>
      <w:proofErr w:type="spellStart"/>
      <w:r>
        <w:t>pelota.Sola</w:t>
      </w:r>
      <w:proofErr w:type="spellEnd"/>
      <w:r>
        <w:t xml:space="preserve"> iré al bosque de hayas..." </w:t>
      </w:r>
    </w:p>
    <w:p w:rsidR="00785236" w:rsidRDefault="00785236" w:rsidP="00785236">
      <w:pPr>
        <w:ind w:left="6372"/>
        <w:jc w:val="both"/>
      </w:pPr>
      <w:r>
        <w:t>Virginia Woolf, Las Olas.</w:t>
      </w:r>
    </w:p>
    <w:p w:rsidR="00AA2074" w:rsidRDefault="00785236" w:rsidP="00785236">
      <w:pPr>
        <w:jc w:val="both"/>
      </w:pPr>
      <w:r>
        <w:t xml:space="preserve">Corriente( o fluir) de la Conciencia: es también una técnica literaria influida por la Psicología o Psicoanálisis que expone procesos mentales de la conciencia de los personajes donde los pensamientos fluyen sin orden, ni </w:t>
      </w:r>
      <w:proofErr w:type="spellStart"/>
      <w:r>
        <w:t>coherencia.No</w:t>
      </w:r>
      <w:proofErr w:type="spellEnd"/>
      <w:r>
        <w:t xml:space="preserve"> se reconocen estructuras lógicas y la organización sintáctica es </w:t>
      </w:r>
      <w:proofErr w:type="spellStart"/>
      <w:r>
        <w:t>caótica.Se</w:t>
      </w:r>
      <w:proofErr w:type="spellEnd"/>
      <w:r>
        <w:t xml:space="preserve"> omiten los signos de puntuación. </w:t>
      </w:r>
    </w:p>
    <w:p w:rsidR="00AA2074" w:rsidRDefault="00785236" w:rsidP="00785236">
      <w:pPr>
        <w:jc w:val="both"/>
      </w:pPr>
      <w:r>
        <w:t>Ejemplo: "...yo lo hice que se declarara si primero le di el pedazo de galleta de anís sacándomelo de la boca y era año bisiesto como ahora sí ahora hace 16 años Dios mío después de ese beso largo casi perdí el aliento..."</w:t>
      </w:r>
    </w:p>
    <w:p w:rsidR="00785236" w:rsidRDefault="00785236" w:rsidP="00AA2074">
      <w:pPr>
        <w:ind w:left="6372"/>
        <w:jc w:val="both"/>
      </w:pPr>
      <w:r>
        <w:t xml:space="preserve"> James Joyce, Ulises.</w:t>
      </w:r>
    </w:p>
    <w:p w:rsidR="00AA2074" w:rsidRPr="00AA2074" w:rsidRDefault="00AA2074" w:rsidP="00AA2074">
      <w:pPr>
        <w:jc w:val="both"/>
        <w:rPr>
          <w:b/>
        </w:rPr>
      </w:pPr>
      <w:r w:rsidRPr="00AA2074">
        <w:rPr>
          <w:b/>
        </w:rPr>
        <w:t xml:space="preserve">Montaje y enumeración caótica </w:t>
      </w:r>
    </w:p>
    <w:p w:rsidR="00AA2074" w:rsidRDefault="00AA2074" w:rsidP="00AA2074">
      <w:pPr>
        <w:jc w:val="both"/>
      </w:pPr>
      <w:r>
        <w:t>En una película, habitualmente se filman las escenas por separado y muchas veces, hasta que se considera que el resultado es óptimo. Una vez que ya están todas las escenas filmadas, hay un editor que debe encargarse de seleccionar distintos fragmentos de las escenas y de juntarlos para armar el resultado final, que es la película que vas a ver al cine. Este procedimiento se llama “montaje” y es el mismo que en las obras de la literatura contemporánea se utiliza para organizar el texto. A diferencia de una obra tradicional, en la cual es clara la relación entre un enunciado y otro, entre una escena y otra, en las obras contemporáneas se refleja la percepción fragmentada del mundo por medio del montaje de un enunciado sobre otro. Por lo tanto, se trata de la ordenación artística que el autor hace de los acontecimientos que va a narrar, el cual no necesariamente va a coincidir con el ordenamiento cronológico y será el lector el que tenga que proponer una lectura que dé un significado posible a esa serie de fragmentos.</w:t>
      </w:r>
    </w:p>
    <w:p w:rsidR="001C75D5" w:rsidRDefault="001C75D5" w:rsidP="00AA2074">
      <w:pPr>
        <w:jc w:val="both"/>
      </w:pPr>
    </w:p>
    <w:p w:rsidR="001C75D5" w:rsidRDefault="001C75D5" w:rsidP="00AA2074">
      <w:pPr>
        <w:jc w:val="both"/>
      </w:pPr>
    </w:p>
    <w:p w:rsidR="001C75D5" w:rsidRDefault="001C75D5" w:rsidP="00AA2074">
      <w:pPr>
        <w:jc w:val="both"/>
      </w:pPr>
    </w:p>
    <w:p w:rsidR="001C75D5" w:rsidRDefault="001C75D5" w:rsidP="00AA2074">
      <w:pPr>
        <w:jc w:val="both"/>
      </w:pPr>
    </w:p>
    <w:p w:rsidR="001C75D5" w:rsidRDefault="001C75D5" w:rsidP="00AA2074">
      <w:pPr>
        <w:jc w:val="both"/>
      </w:pPr>
    </w:p>
    <w:p w:rsidR="00AA2074" w:rsidRDefault="00AA2074" w:rsidP="00AA2074">
      <w:pPr>
        <w:jc w:val="both"/>
      </w:pPr>
      <w:r>
        <w:lastRenderedPageBreak/>
        <w:t xml:space="preserve">Observa el siguiente ejemplo de utilización del montaje: </w:t>
      </w:r>
    </w:p>
    <w:p w:rsidR="00AA2074" w:rsidRDefault="00AA2074" w:rsidP="00AA2074">
      <w:pPr>
        <w:jc w:val="both"/>
      </w:pPr>
      <w:bookmarkStart w:id="0" w:name="_GoBack"/>
      <w:bookmarkEnd w:id="0"/>
    </w:p>
    <w:p w:rsidR="00AA2074" w:rsidRDefault="00AA2074" w:rsidP="00AA2074">
      <w:pPr>
        <w:jc w:val="both"/>
      </w:pPr>
      <w:r>
        <w:t>Dónde estará la puerta</w:t>
      </w:r>
      <w:proofErr w:type="gramStart"/>
      <w:r>
        <w:t>?</w:t>
      </w:r>
      <w:proofErr w:type="gramEnd"/>
      <w:r>
        <w:t xml:space="preserve"> </w:t>
      </w:r>
    </w:p>
    <w:p w:rsidR="00AA2074" w:rsidRDefault="00AA2074" w:rsidP="00AA2074">
      <w:pPr>
        <w:spacing w:after="0"/>
        <w:jc w:val="both"/>
      </w:pPr>
      <w:r>
        <w:t xml:space="preserve">Dónde estará la puerta y siempre nos damos de bruces Con los espejos de la vida Con los espejos de la muerte ETERNA </w:t>
      </w:r>
    </w:p>
    <w:p w:rsidR="00AA2074" w:rsidRDefault="00AA2074" w:rsidP="00AA2074">
      <w:pPr>
        <w:spacing w:after="0"/>
        <w:jc w:val="both"/>
      </w:pPr>
      <w:r>
        <w:t xml:space="preserve">Juventud Vejez ETERNA </w:t>
      </w:r>
    </w:p>
    <w:p w:rsidR="00AA2074" w:rsidRPr="00AA2074" w:rsidRDefault="00AA2074" w:rsidP="00AA2074">
      <w:pPr>
        <w:spacing w:after="0"/>
        <w:jc w:val="both"/>
        <w:rPr>
          <w:b/>
        </w:rPr>
      </w:pPr>
      <w:r w:rsidRPr="00AA2074">
        <w:rPr>
          <w:b/>
        </w:rPr>
        <w:t xml:space="preserve">Ser siempre el mismo espejo que le damos la vuelta </w:t>
      </w:r>
    </w:p>
    <w:p w:rsidR="00AA2074" w:rsidRDefault="00AA2074" w:rsidP="00AA2074">
      <w:pPr>
        <w:spacing w:after="0"/>
        <w:jc w:val="both"/>
      </w:pPr>
      <w:proofErr w:type="gramStart"/>
      <w:r>
        <w:t>se</w:t>
      </w:r>
      <w:proofErr w:type="gramEnd"/>
      <w:r>
        <w:t xml:space="preserve"> agitan las manos amarillas </w:t>
      </w:r>
    </w:p>
    <w:p w:rsidR="00AA2074" w:rsidRDefault="00AA2074" w:rsidP="00AA2074">
      <w:pPr>
        <w:spacing w:after="0"/>
        <w:jc w:val="both"/>
      </w:pPr>
      <w:proofErr w:type="gramStart"/>
      <w:r>
        <w:t>y</w:t>
      </w:r>
      <w:proofErr w:type="gramEnd"/>
      <w:r>
        <w:t xml:space="preserve"> se pierden las otras manos </w:t>
      </w:r>
    </w:p>
    <w:p w:rsidR="00AA2074" w:rsidRDefault="00AA2074" w:rsidP="00AA2074">
      <w:pPr>
        <w:spacing w:after="0"/>
        <w:jc w:val="both"/>
      </w:pPr>
      <w:proofErr w:type="gramStart"/>
      <w:r>
        <w:t>y</w:t>
      </w:r>
      <w:proofErr w:type="gramEnd"/>
      <w:r>
        <w:t xml:space="preserve"> en este todo-nada de espejos ser de MADERA y sentir en lo negro</w:t>
      </w:r>
    </w:p>
    <w:p w:rsidR="00AA2074" w:rsidRDefault="00AA2074" w:rsidP="00AA2074">
      <w:pPr>
        <w:spacing w:after="0"/>
        <w:jc w:val="both"/>
      </w:pPr>
    </w:p>
    <w:p w:rsidR="00AA2074" w:rsidRDefault="00AA2074" w:rsidP="00AA2074">
      <w:pPr>
        <w:spacing w:after="0"/>
        <w:jc w:val="both"/>
      </w:pPr>
      <w:r>
        <w:t xml:space="preserve">HACHAZOS DE TIEMPO </w:t>
      </w:r>
    </w:p>
    <w:p w:rsidR="00AA2074" w:rsidRDefault="00AA2074" w:rsidP="00AA2074">
      <w:pPr>
        <w:spacing w:after="0"/>
        <w:jc w:val="both"/>
      </w:pPr>
      <w:r>
        <w:t xml:space="preserve">Mar Yo tenía 5 mujeres y una sola querida </w:t>
      </w:r>
    </w:p>
    <w:p w:rsidR="00AA2074" w:rsidRDefault="00AA2074" w:rsidP="00AA2074">
      <w:pPr>
        <w:spacing w:after="0"/>
        <w:jc w:val="both"/>
      </w:pPr>
      <w:r>
        <w:t xml:space="preserve">(Oquendo de Amat: Cinco metros de Poemas, Lima, Editorial Colmillo Blanco, 1990). </w:t>
      </w:r>
    </w:p>
    <w:p w:rsidR="00AA2074" w:rsidRDefault="00AA2074" w:rsidP="00AA2074">
      <w:pPr>
        <w:spacing w:after="0"/>
        <w:jc w:val="both"/>
      </w:pPr>
    </w:p>
    <w:p w:rsidR="00AA2074" w:rsidRDefault="00AA2074" w:rsidP="00AA2074">
      <w:pPr>
        <w:spacing w:after="0"/>
        <w:jc w:val="both"/>
      </w:pPr>
      <w:r>
        <w:t>En el ejemplo hay una superposición de versos, palabras escritas con distinta tipología o tamaño y sin mayor ilación, etc. En una versificación tradicional, se intentaría vincular los versos entre sí de modo de evidenciar una relación entre ellos (un enunciado más importante que otro, algunos como consecuencia de otros, etc.). En cambio, en este poema notamos que predomina la conjunción copulativa coordinante “y”, que solo adiciona elementos, sin señalar la importancia de unos frentes a otros. Por lo tanto, correspondería a un collage de versos, algunos de los cuales incluso podríamos ubicar en lugares distintos de los que están, sin alterar el sentido global del poema.</w:t>
      </w:r>
    </w:p>
    <w:p w:rsidR="00AA2074" w:rsidRDefault="00AA2074" w:rsidP="00AA2074">
      <w:pPr>
        <w:spacing w:after="0"/>
        <w:jc w:val="both"/>
      </w:pPr>
    </w:p>
    <w:p w:rsidR="00AA2074" w:rsidRDefault="00AA2074" w:rsidP="00AA2074">
      <w:pPr>
        <w:spacing w:after="0"/>
        <w:jc w:val="both"/>
      </w:pPr>
      <w:r>
        <w:t>IMPORTANTE: si bien en la literatura contemporánea se evidencia continuamente la falta de cohesión entre los versos que componen un poema (por ejemplo el caso de las Vanguardias, en que a través del montaje o la enumeración caótica se superponen elementos aparentemente sin vinculación), a través de la lectura es posible interpretar dichos textos y otorgarles una coherencia global, de modo de determinar de qué trata básicamente el texto. Por lo tanto, podemos decir que si bien en la literatura contemporánea muchas veces los textos carecen de cohesión (ilación entre enunciados o versos), eso no quiere decir que no se les pueda dar una coherencia y por tanto un sentido.</w:t>
      </w:r>
    </w:p>
    <w:p w:rsidR="00AA2074" w:rsidRDefault="00AA2074" w:rsidP="00AA2074">
      <w:pPr>
        <w:spacing w:after="0"/>
        <w:jc w:val="both"/>
      </w:pPr>
    </w:p>
    <w:p w:rsidR="00AA2074" w:rsidRDefault="00AA2074" w:rsidP="00AA2074">
      <w:pPr>
        <w:spacing w:after="0"/>
        <w:jc w:val="both"/>
      </w:pPr>
      <w:r w:rsidRPr="00AA2074">
        <w:rPr>
          <w:b/>
        </w:rPr>
        <w:t>Ejemplo de enumeración caótica:</w:t>
      </w:r>
      <w:r>
        <w:t xml:space="preserve"> No sabía qué hacer con </w:t>
      </w:r>
      <w:proofErr w:type="spellStart"/>
      <w:r>
        <w:t>Chloé</w:t>
      </w:r>
      <w:proofErr w:type="spellEnd"/>
      <w:r>
        <w:t xml:space="preserve">. Quizás llevarla a un salón de té, pero de ordinario el ambiente es más bien deprimente, y no le gustan las señoras glotonas de cuarenta años que se comen siete pasteles de nata con el dedo meñique estirado. No concebía la glotonería, sino en los hombres, en quienes cobra pleno sentido sin quitarles su dignidad natural. Tampoco al cine, porque no quería. Tampoco al </w:t>
      </w:r>
      <w:proofErr w:type="spellStart"/>
      <w:r>
        <w:t>diputódromo</w:t>
      </w:r>
      <w:proofErr w:type="spellEnd"/>
      <w:r>
        <w:t>, porque no le gustaría. Tampoco a las carreras de terneros, porque tendría miedo. Tampoco al hospital Saint-Louis, porque está prohibido. Tampoco al museo del Louvre, porque detrás de los querubines asirios se esconden los sátiros. Tampoco a la estación Saint–Lazare, porque no hay más que carretillas y ni un solo tren.</w:t>
      </w:r>
    </w:p>
    <w:p w:rsidR="00AA2074" w:rsidRDefault="00AA2074" w:rsidP="00AA2074">
      <w:pPr>
        <w:spacing w:after="0"/>
        <w:jc w:val="both"/>
      </w:pPr>
    </w:p>
    <w:p w:rsidR="00AA2074" w:rsidRDefault="00AA2074" w:rsidP="00AA2074">
      <w:pPr>
        <w:spacing w:after="0"/>
        <w:jc w:val="both"/>
      </w:pPr>
      <w:r>
        <w:t xml:space="preserve">(Boris </w:t>
      </w:r>
      <w:proofErr w:type="spellStart"/>
      <w:r>
        <w:t>Vian</w:t>
      </w:r>
      <w:proofErr w:type="spellEnd"/>
      <w:r>
        <w:t>: La espuma de los días, Editorial Cátedra, 2ª edición, Madrid, 2002).</w:t>
      </w:r>
    </w:p>
    <w:p w:rsidR="00AA2074" w:rsidRDefault="00AA2074" w:rsidP="00AA2074">
      <w:pPr>
        <w:spacing w:after="0"/>
        <w:jc w:val="both"/>
      </w:pPr>
      <w:r>
        <w:t xml:space="preserve">En la parte final del texto anterior, notarás que el personaje piensa en una serie de lugares donde llevar a </w:t>
      </w:r>
      <w:proofErr w:type="spellStart"/>
      <w:r>
        <w:t>Chloé</w:t>
      </w:r>
      <w:proofErr w:type="spellEnd"/>
      <w:r>
        <w:t xml:space="preserve">. Estos lugares aparecen como una lista de situaciones que van de menos a más absurdas: ¿existen los </w:t>
      </w:r>
      <w:proofErr w:type="spellStart"/>
      <w:r>
        <w:t>diputódromos</w:t>
      </w:r>
      <w:proofErr w:type="spellEnd"/>
      <w:r>
        <w:t xml:space="preserve">?, ¿las carreras de terneros?, ¿son lugares apropiados para llevar a una chica en una cita? En una lectura atenta es posible formular un sentido para esta enumeración caótica, que lo es solo en apariencia, puesto que el trabajo del lector es darle un sentido: </w:t>
      </w:r>
      <w:proofErr w:type="spellStart"/>
      <w:r>
        <w:t>diputódromo</w:t>
      </w:r>
      <w:proofErr w:type="spellEnd"/>
      <w:r>
        <w:t xml:space="preserve"> puede ser un lugar en que se pasean los diputados o tal vez la propia cámara de diputados pero referida al modo de un hipódromo; hay con ello un juicio de valor acerca de esta actividad. Toda enumeración caótica requiere un esfuerzo mayor del lector, que debe formular un sentido posible a lo enunciado en el texto.</w:t>
      </w:r>
    </w:p>
    <w:p w:rsidR="00AA2074" w:rsidRDefault="00AA2074" w:rsidP="00AA2074">
      <w:pPr>
        <w:spacing w:after="0"/>
        <w:jc w:val="both"/>
      </w:pPr>
    </w:p>
    <w:p w:rsidR="00AA2074" w:rsidRDefault="00AA2074" w:rsidP="00AA2074">
      <w:pPr>
        <w:spacing w:after="0"/>
        <w:jc w:val="both"/>
      </w:pPr>
      <w:r w:rsidRPr="00AA2074">
        <w:rPr>
          <w:b/>
        </w:rPr>
        <w:t>La literatura como tema de sí misma</w:t>
      </w:r>
    </w:p>
    <w:p w:rsidR="00AA2074" w:rsidRDefault="00AA2074" w:rsidP="00AA2074">
      <w:pPr>
        <w:spacing w:after="0"/>
        <w:jc w:val="both"/>
      </w:pPr>
      <w:r>
        <w:t>La gran diferencia entre la literatura contemporánea y la tradicional, es que – la primera- toma conciencia del proceso de escribir una obra. Por ejemplo, encontrarás obras teatrales como Seis personajes en busca de un autor, en la cual se evidencia el proceso de configuración de la obra de teatro y el mismo director aparece en escena. Solamente si son capaces de reconocer los principios que componen una obra tradicional, los escritores contemporáneos se podrán oponer a ellos a través múltiples recursos. Esta reflexión sobre el propio proceso de escritura se manifestará de tres maneras:</w:t>
      </w:r>
    </w:p>
    <w:p w:rsidR="00AA2074" w:rsidRDefault="00AA2074" w:rsidP="00AA2074">
      <w:pPr>
        <w:spacing w:after="0"/>
        <w:jc w:val="both"/>
      </w:pPr>
    </w:p>
    <w:p w:rsidR="00AA2074" w:rsidRDefault="00AA2074" w:rsidP="00AA2074">
      <w:pPr>
        <w:spacing w:after="0"/>
        <w:jc w:val="both"/>
      </w:pPr>
      <w:r w:rsidRPr="00AA2074">
        <w:rPr>
          <w:b/>
        </w:rPr>
        <w:t>Manifiestos</w:t>
      </w:r>
      <w:r>
        <w:t xml:space="preserve">: </w:t>
      </w:r>
    </w:p>
    <w:p w:rsidR="00AA2074" w:rsidRDefault="00AA2074" w:rsidP="00AA2074">
      <w:pPr>
        <w:spacing w:after="0"/>
        <w:jc w:val="both"/>
      </w:pPr>
      <w:r>
        <w:t xml:space="preserve">A principios del siglo XX, surgen una serie de publicaciones en las cuales un grupo de escritores explicaba su punto de vista acerca de la literatura. Estos textos se llaman “manifiestos”. Veamos un ejemplo: </w:t>
      </w:r>
    </w:p>
    <w:p w:rsidR="00AA2074" w:rsidRDefault="00AA2074" w:rsidP="00AA2074">
      <w:pPr>
        <w:spacing w:after="0"/>
        <w:jc w:val="both"/>
      </w:pPr>
    </w:p>
    <w:p w:rsidR="00AA2074" w:rsidRDefault="00AA2074" w:rsidP="00AA2074">
      <w:pPr>
        <w:spacing w:after="0"/>
        <w:jc w:val="both"/>
      </w:pPr>
      <w:r>
        <w:t xml:space="preserve">El Arte nuevo y la Literatura han recorrido los circuitos ideológicos, hasta en los países más </w:t>
      </w:r>
      <w:proofErr w:type="spellStart"/>
      <w:r>
        <w:t>antipódicos</w:t>
      </w:r>
      <w:proofErr w:type="spellEnd"/>
      <w:r>
        <w:t xml:space="preserve"> a Chile. Han hecho su trayectoria, subsolar y clandestina al principio, abierta y magníficamente frutal más tarde. Europa es hoy el tablero de una planta eléctrica, donde se abren bajo el gobierno de fosforescentes operadores, las múltiples rosas amarillas de las ampolletas. Y de ese enorme tablero parten incontables ISMOS, cables submarinos o terrestres que han buscado los intersticios eocénicos, traspasando invertebradamente los estratos seculares para transmitir a las 4 esquinas de la Rosa Náutica la nueva vitalidad eléctrica, la futurista sensibilidad y la </w:t>
      </w:r>
      <w:proofErr w:type="spellStart"/>
      <w:r>
        <w:t>debiscencia</w:t>
      </w:r>
      <w:proofErr w:type="spellEnd"/>
      <w:r>
        <w:t xml:space="preserve"> jugosa del </w:t>
      </w:r>
      <w:proofErr w:type="spellStart"/>
      <w:r>
        <w:t>humour</w:t>
      </w:r>
      <w:proofErr w:type="spellEnd"/>
      <w:r>
        <w:t xml:space="preserve"> que en Europa, corazón del planeta, han sustituido a los </w:t>
      </w:r>
      <w:proofErr w:type="spellStart"/>
      <w:r>
        <w:t>ancestralismos</w:t>
      </w:r>
      <w:proofErr w:type="spellEnd"/>
      <w:r>
        <w:t xml:space="preserve"> fatalistas.</w:t>
      </w:r>
    </w:p>
    <w:p w:rsidR="00AA2074" w:rsidRDefault="00AA2074" w:rsidP="00AA2074">
      <w:pPr>
        <w:spacing w:after="0"/>
        <w:jc w:val="both"/>
      </w:pPr>
    </w:p>
    <w:p w:rsidR="00AA2074" w:rsidRDefault="00AA2074" w:rsidP="00AA2074">
      <w:pPr>
        <w:spacing w:after="0"/>
        <w:jc w:val="both"/>
      </w:pPr>
      <w:r>
        <w:t xml:space="preserve">Las manifestaciones perforantes de aquellos </w:t>
      </w:r>
      <w:proofErr w:type="spellStart"/>
      <w:r>
        <w:t>epimeteos</w:t>
      </w:r>
      <w:proofErr w:type="spellEnd"/>
      <w:r>
        <w:t xml:space="preserve"> adolescentes en los estrados académicos, un día cualquiera, gritaron su credo arbitrario, su nuevo Credo, el nacido de sus nervios </w:t>
      </w:r>
      <w:proofErr w:type="spellStart"/>
      <w:r>
        <w:t>voltaizados</w:t>
      </w:r>
      <w:proofErr w:type="spellEnd"/>
      <w:r>
        <w:t xml:space="preserve"> ante el aspecto de las modernas ciudades, que sintonizan la hora actual con la respiración de los mil pulmones de sus usinas acezantes, sonaron a cosa absurda y combatible hasta en los países más ecuánimes y espirituales, porque es condición de los hombres no creer sino en lo que les enseñaron. </w:t>
      </w:r>
    </w:p>
    <w:p w:rsidR="00AA2074" w:rsidRDefault="00AA2074" w:rsidP="00AA2074">
      <w:pPr>
        <w:spacing w:after="0"/>
        <w:jc w:val="both"/>
      </w:pPr>
    </w:p>
    <w:p w:rsidR="00AA2074" w:rsidRDefault="00AA2074" w:rsidP="00AA2074">
      <w:pPr>
        <w:spacing w:after="0"/>
        <w:jc w:val="both"/>
      </w:pPr>
      <w:r>
        <w:t>(Rosa Náutica, Cartel publicado por la Editorial “Tour Eiffel”, Valparaíso, 1922?).</w:t>
      </w:r>
    </w:p>
    <w:p w:rsidR="00AA2074" w:rsidRDefault="00AA2074" w:rsidP="00AA2074">
      <w:pPr>
        <w:spacing w:after="0"/>
        <w:jc w:val="both"/>
      </w:pPr>
      <w:r>
        <w:lastRenderedPageBreak/>
        <w:t>En este manifiesto se proclama la necesidad de renovar el arte, abandonando la mirada tradicional o de los “estrados académicos” y los “</w:t>
      </w:r>
      <w:proofErr w:type="spellStart"/>
      <w:r>
        <w:t>ancestralismos</w:t>
      </w:r>
      <w:proofErr w:type="spellEnd"/>
      <w:r>
        <w:t xml:space="preserve"> fatalistas”. Este nuevo arte nace de los “nervios </w:t>
      </w:r>
      <w:proofErr w:type="spellStart"/>
      <w:r>
        <w:t>voltaizados</w:t>
      </w:r>
      <w:proofErr w:type="spellEnd"/>
      <w:r>
        <w:t xml:space="preserve"> ante el aspecto de las modernas ciudades”, es decir, se relaciona con los cambios que los seres humanos veían en su entorno a principios del siglo XX: el crecimiento de las ciudades, los avances de la técnica, la llegada de los automóviles y los edificios, etc. La nueva forma de hacer arte debe tener “vitalidad”, ser “futurista” y tener “humor”. Por otra parte, puedes darte cuenta de que como parte de esta revolución artística impulsada por Huidobro, él intenta innovar en el uso del lenguaje, utilizando términos que antes no existían o que no estábamos acostumbrados a escuchar, como, por ejemplo; “</w:t>
      </w:r>
      <w:proofErr w:type="spellStart"/>
      <w:r>
        <w:t>voltaizados</w:t>
      </w:r>
      <w:proofErr w:type="spellEnd"/>
      <w:r>
        <w:t>”, “subsolar”, “</w:t>
      </w:r>
      <w:proofErr w:type="spellStart"/>
      <w:r>
        <w:t>debiscencia</w:t>
      </w:r>
      <w:proofErr w:type="spellEnd"/>
      <w:r>
        <w:t>”, etc.</w:t>
      </w:r>
    </w:p>
    <w:p w:rsidR="00AA2074" w:rsidRDefault="00AA2074" w:rsidP="00AA2074">
      <w:pPr>
        <w:spacing w:after="0"/>
        <w:jc w:val="both"/>
      </w:pPr>
    </w:p>
    <w:p w:rsidR="00AA2074" w:rsidRPr="00AA2074" w:rsidRDefault="00AA2074" w:rsidP="00AA2074">
      <w:pPr>
        <w:spacing w:after="0"/>
        <w:jc w:val="both"/>
        <w:rPr>
          <w:b/>
        </w:rPr>
      </w:pPr>
      <w:r w:rsidRPr="00AA2074">
        <w:rPr>
          <w:b/>
        </w:rPr>
        <w:t xml:space="preserve">Intertextualidad: </w:t>
      </w:r>
    </w:p>
    <w:p w:rsidR="00AA2074" w:rsidRDefault="00AA2074" w:rsidP="00AA2074">
      <w:pPr>
        <w:spacing w:after="0"/>
        <w:jc w:val="both"/>
      </w:pPr>
      <w:r>
        <w:t xml:space="preserve">A lo largo de la historia de la literatura, una vez que se da importancia a la figura del autor, se dio importancia también a la originalidad de las obras y se les asignaba un menor o mayor valor de acuerdo a la novedad de su propuesta. Esto significa que antes de la literatura contemporánea se pensaba que era posible partir “de cero” al escribir un texto, sin reconocer ninguna relación con obras de épocas anteriores, ya que ello habría sido considerado una copia. Por el contrario, la literatura que se desarrolla en el transcurso del siglo XX comienza a reconocer la presencia de otros textos dentro de los suyos, es decir, de la inevitable herencia de la literatura anterior que se observa en todo texto. Para reflexionar sobre este tema, los autores de esta época utilizarán la intertextualidad como recurso, o sea, evidenciarán la presencia de otros textos en los suyos. El argentino Jorge Luis Borges, por ejemplo, lleva al extremo este recurso señalando que existe un Quijote de la Mancha escrito por Pierre </w:t>
      </w:r>
      <w:proofErr w:type="spellStart"/>
      <w:r>
        <w:t>Menard</w:t>
      </w:r>
      <w:proofErr w:type="spellEnd"/>
      <w:r>
        <w:t xml:space="preserve"> (autor ficticio) y cuyo texto es exactamente igual al de Cervantes y, así todo, distinto. Se niega la importancia de la originalidad y se evidencia cómo todo texto literario contiene en sí otros textos de épocas anteriores.</w:t>
      </w:r>
    </w:p>
    <w:p w:rsidR="00AA2074" w:rsidRDefault="00AA2074" w:rsidP="00AA2074">
      <w:pPr>
        <w:spacing w:after="0"/>
        <w:jc w:val="both"/>
      </w:pPr>
    </w:p>
    <w:p w:rsidR="00AA2074" w:rsidRPr="00AA2074" w:rsidRDefault="00AA2074" w:rsidP="00AA2074">
      <w:pPr>
        <w:spacing w:after="0"/>
        <w:jc w:val="both"/>
        <w:rPr>
          <w:b/>
        </w:rPr>
      </w:pPr>
      <w:r w:rsidRPr="00AA2074">
        <w:rPr>
          <w:b/>
        </w:rPr>
        <w:t xml:space="preserve">Rupturas genéricas: </w:t>
      </w:r>
    </w:p>
    <w:p w:rsidR="00AA2074" w:rsidRDefault="00AA2074" w:rsidP="00AA2074">
      <w:pPr>
        <w:spacing w:after="0"/>
        <w:jc w:val="both"/>
      </w:pPr>
      <w:r>
        <w:t>En la literatura contemporánea se encontrará muchas veces un poema inserto en una novela o en una obra de teatro, también poemas en los que se utilizan términos propios de la música, poemas “visuales” que son una mezcla de literatura y arte, textos en prosa que contienen fragmentos cuyo lenguaje es más bien poético, etc. Esto porque la visión tradicional de la literatura establecía la división categórica entre las diferentes disciplinas artísticas y, dentro de la literatura, la separación entre los distintos géneros que la componen. Frente a esta visión delimitadora, la literatura contemporánea se manifestará en contra y su respuesta será mezclar los géneros, utilizar indistintamente sus recursos, como una forma de romper la visión clasificadora de la literatura y obtener más libertad en su proceso creativo.</w:t>
      </w:r>
    </w:p>
    <w:p w:rsidR="00AA2074" w:rsidRDefault="00AA2074" w:rsidP="00AA2074">
      <w:pPr>
        <w:spacing w:after="0"/>
        <w:jc w:val="both"/>
      </w:pPr>
    </w:p>
    <w:p w:rsidR="00AA2074" w:rsidRDefault="00AA2074" w:rsidP="00AA2074">
      <w:pPr>
        <w:spacing w:after="0"/>
        <w:jc w:val="both"/>
      </w:pPr>
      <w:r>
        <w:t xml:space="preserve">ACTIVIDAD: </w:t>
      </w:r>
    </w:p>
    <w:p w:rsidR="00AA2074" w:rsidRDefault="00AA2074" w:rsidP="00AA2074">
      <w:pPr>
        <w:spacing w:after="0"/>
        <w:jc w:val="both"/>
      </w:pPr>
      <w:r>
        <w:t xml:space="preserve">1. Elabore un cuadro resumen con los rasgos temáticos y formales de la literatura contemporánea. Describa brevemente cada uno de ellos. </w:t>
      </w:r>
    </w:p>
    <w:p w:rsidR="00AA2074" w:rsidRDefault="00AA2074" w:rsidP="00AA2074">
      <w:pPr>
        <w:spacing w:after="0"/>
        <w:jc w:val="both"/>
      </w:pPr>
      <w:r>
        <w:t xml:space="preserve">2. ¿Qué temas se desarrollan en la literatura contemporánea? </w:t>
      </w:r>
    </w:p>
    <w:p w:rsidR="00AA2074" w:rsidRDefault="00AA2074" w:rsidP="00AA2074">
      <w:pPr>
        <w:spacing w:after="0"/>
        <w:jc w:val="both"/>
      </w:pPr>
      <w:r>
        <w:t xml:space="preserve">3. ¿Qué características del tiempo en el relato se pueden distinguir? </w:t>
      </w:r>
    </w:p>
    <w:p w:rsidR="00AA2074" w:rsidRDefault="00AA2074" w:rsidP="00AA2074">
      <w:pPr>
        <w:spacing w:after="0"/>
        <w:jc w:val="both"/>
      </w:pPr>
      <w:r>
        <w:t>4. Lee el siguiente texto:</w:t>
      </w:r>
    </w:p>
    <w:p w:rsidR="00AA2074" w:rsidRDefault="00FE1E64" w:rsidP="00AA2074">
      <w:pPr>
        <w:spacing w:after="0"/>
        <w:jc w:val="both"/>
      </w:pPr>
      <w:r>
        <w:rPr>
          <w:noProof/>
          <w:lang w:eastAsia="es-CL"/>
        </w:rPr>
        <w:lastRenderedPageBreak/>
        <mc:AlternateContent>
          <mc:Choice Requires="wps">
            <w:drawing>
              <wp:anchor distT="0" distB="0" distL="114300" distR="114300" simplePos="0" relativeHeight="251657728" behindDoc="1" locked="0" layoutInCell="1" allowOverlap="1">
                <wp:simplePos x="0" y="0"/>
                <wp:positionH relativeFrom="column">
                  <wp:posOffset>-107315</wp:posOffset>
                </wp:positionH>
                <wp:positionV relativeFrom="paragraph">
                  <wp:posOffset>140970</wp:posOffset>
                </wp:positionV>
                <wp:extent cx="5826760" cy="1819275"/>
                <wp:effectExtent l="10795" t="12065" r="1079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6760" cy="1819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EBC2B" id="Rectangle 2" o:spid="_x0000_s1026" style="position:absolute;margin-left:-8.45pt;margin-top:11.1pt;width:458.8pt;height:14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"/>
            </w:pict>
          </mc:Fallback>
        </mc:AlternateContent>
      </w:r>
    </w:p>
    <w:p w:rsidR="00D854DF" w:rsidRDefault="00AA2074" w:rsidP="00AA2074">
      <w:pPr>
        <w:spacing w:after="0"/>
        <w:jc w:val="both"/>
      </w:pPr>
      <w:r>
        <w:t xml:space="preserve">Eloy (fragmento) Carlos </w:t>
      </w:r>
      <w:proofErr w:type="spellStart"/>
      <w:r>
        <w:t>Droguett</w:t>
      </w:r>
      <w:proofErr w:type="spellEnd"/>
      <w:r>
        <w:t xml:space="preserve"> </w:t>
      </w:r>
    </w:p>
    <w:p w:rsidR="00D854DF" w:rsidRDefault="00AA2074" w:rsidP="00AA2074">
      <w:pPr>
        <w:spacing w:after="0"/>
        <w:jc w:val="both"/>
      </w:pPr>
      <w:r>
        <w:t xml:space="preserve">“Me habrá esperado cada vez más desanimada, hasta que cerraron, estará despierta y desvelada en la cama, viendo pasmada y aterrorizada visiones, mascando promesas y maldiciones, llorando avergonzada y acobardada de llorar, mirando dormir al Toño, sintiendo e inventando el ruido de mis pasos que vienen llegando. No voy a llegar esta noche y tal vez la noche de mañana, no puedo ir, si quiero estar contigo no debo hacerlo, no puedo hacerlo, </w:t>
      </w:r>
      <w:proofErr w:type="spellStart"/>
      <w:r>
        <w:t>tu</w:t>
      </w:r>
      <w:proofErr w:type="spellEnd"/>
      <w:r>
        <w:t xml:space="preserve"> lo sabes, Rosa, o debieras saberlo, sí, creo que debiera saberlo, podía estarme aguaitando ahora mismo y comprendería. Siempre opinó que algún día lo irían a buscar a su propio rancho y recordar eso le daba seguridad, para ser sincero, no mucha seguridad”.</w:t>
      </w:r>
    </w:p>
    <w:p w:rsidR="00D854DF" w:rsidRDefault="00D854DF" w:rsidP="00D854DF">
      <w:pPr>
        <w:tabs>
          <w:tab w:val="left" w:pos="1195"/>
        </w:tabs>
      </w:pPr>
    </w:p>
    <w:p w:rsidR="00D854DF" w:rsidRPr="00D854DF" w:rsidRDefault="00D854DF" w:rsidP="00D854DF">
      <w:pPr>
        <w:tabs>
          <w:tab w:val="left" w:pos="1195"/>
        </w:tabs>
        <w:rPr>
          <w:b/>
        </w:rPr>
      </w:pPr>
      <w:r w:rsidRPr="00D854DF">
        <w:rPr>
          <w:b/>
        </w:rPr>
        <w:t xml:space="preserve">Responde las siguientes preguntas: </w:t>
      </w:r>
    </w:p>
    <w:p w:rsidR="00D854DF" w:rsidRDefault="00D854DF" w:rsidP="00D854DF">
      <w:pPr>
        <w:tabs>
          <w:tab w:val="left" w:pos="1195"/>
        </w:tabs>
      </w:pPr>
      <w:r>
        <w:t xml:space="preserve">a) ¿Cómo es el narrador de este texto? ¿Qué tipo de narrador es? </w:t>
      </w:r>
    </w:p>
    <w:p w:rsidR="00D854DF" w:rsidRDefault="00D854DF" w:rsidP="00D854DF">
      <w:pPr>
        <w:tabs>
          <w:tab w:val="left" w:pos="1195"/>
        </w:tabs>
      </w:pPr>
      <w:r>
        <w:t xml:space="preserve">b) ¿Quién es el destinatario del narrador? ¿A quién le habla? </w:t>
      </w:r>
    </w:p>
    <w:p w:rsidR="00D854DF" w:rsidRDefault="00D854DF" w:rsidP="00D854DF">
      <w:pPr>
        <w:tabs>
          <w:tab w:val="left" w:pos="1195"/>
        </w:tabs>
      </w:pPr>
      <w:r>
        <w:t>c) ¿Qué relación existe entre el fragmento que acabas de leer y el siguiente texto: “En nuestra opinión el monólogo interior es una forma de autoanálisis del personaje, en cuya vida interior se nos introduce directamente: la aparición del inconsciente, la yuxtaposición de pensamientos íntimos desembrados”?</w:t>
      </w:r>
    </w:p>
    <w:p w:rsidR="00D854DF" w:rsidRDefault="00D854DF" w:rsidP="00D854DF">
      <w:pPr>
        <w:tabs>
          <w:tab w:val="left" w:pos="1195"/>
        </w:tabs>
      </w:pPr>
      <w:r>
        <w:t xml:space="preserve">4. Los árboles Porque somos como troncos de árboles en la nieve. Aparentemente, sólo están apoyados en la superficie, y con un pequeño empujón se los desplazaría. No, es imposible, porque están firmemente unidos a la tierra. Pero, cuidado, también esto es pura apariencia. </w:t>
      </w:r>
    </w:p>
    <w:p w:rsidR="00D854DF" w:rsidRDefault="00D854DF" w:rsidP="00D854DF">
      <w:pPr>
        <w:tabs>
          <w:tab w:val="left" w:pos="1195"/>
        </w:tabs>
      </w:pPr>
      <w:r>
        <w:tab/>
      </w:r>
      <w:r>
        <w:tab/>
      </w:r>
      <w:r>
        <w:tab/>
      </w:r>
      <w:r>
        <w:tab/>
      </w:r>
      <w:r>
        <w:tab/>
      </w:r>
      <w:r>
        <w:tab/>
      </w:r>
      <w:r>
        <w:tab/>
      </w:r>
      <w:r>
        <w:tab/>
      </w:r>
      <w:r>
        <w:tab/>
        <w:t xml:space="preserve">Franz </w:t>
      </w:r>
      <w:proofErr w:type="spellStart"/>
      <w:r>
        <w:t>KafKa</w:t>
      </w:r>
      <w:proofErr w:type="spellEnd"/>
      <w:r>
        <w:t>, La condena</w:t>
      </w:r>
    </w:p>
    <w:p w:rsidR="00D854DF" w:rsidRPr="00D854DF" w:rsidRDefault="00D854DF" w:rsidP="00D854DF">
      <w:pPr>
        <w:tabs>
          <w:tab w:val="left" w:pos="1195"/>
        </w:tabs>
        <w:rPr>
          <w:b/>
        </w:rPr>
      </w:pPr>
    </w:p>
    <w:p w:rsidR="00D854DF" w:rsidRPr="00D854DF" w:rsidRDefault="00D854DF" w:rsidP="00D854DF">
      <w:pPr>
        <w:tabs>
          <w:tab w:val="left" w:pos="1195"/>
        </w:tabs>
        <w:rPr>
          <w:b/>
        </w:rPr>
      </w:pPr>
      <w:r w:rsidRPr="00D854DF">
        <w:rPr>
          <w:b/>
        </w:rPr>
        <w:t xml:space="preserve">¿A cuál de los siguientes temas de la literatura contemporánea hace alusión el texto leído? </w:t>
      </w:r>
    </w:p>
    <w:p w:rsidR="00D854DF" w:rsidRDefault="00D854DF" w:rsidP="00D854DF">
      <w:pPr>
        <w:tabs>
          <w:tab w:val="left" w:pos="1195"/>
        </w:tabs>
      </w:pPr>
      <w:r>
        <w:t xml:space="preserve">a) La literatura como tema en sí misma </w:t>
      </w:r>
    </w:p>
    <w:p w:rsidR="00D854DF" w:rsidRDefault="00D854DF" w:rsidP="00D854DF">
      <w:pPr>
        <w:tabs>
          <w:tab w:val="left" w:pos="1195"/>
        </w:tabs>
      </w:pPr>
      <w:r>
        <w:t xml:space="preserve">b) La incomunicación </w:t>
      </w:r>
    </w:p>
    <w:p w:rsidR="00D854DF" w:rsidRDefault="00D854DF" w:rsidP="00D854DF">
      <w:pPr>
        <w:tabs>
          <w:tab w:val="left" w:pos="1195"/>
        </w:tabs>
      </w:pPr>
      <w:r>
        <w:t xml:space="preserve">c) Las heridas del cuerpo </w:t>
      </w:r>
    </w:p>
    <w:p w:rsidR="00D854DF" w:rsidRDefault="00D854DF" w:rsidP="00D854DF">
      <w:pPr>
        <w:tabs>
          <w:tab w:val="left" w:pos="1195"/>
        </w:tabs>
      </w:pPr>
      <w:r>
        <w:t xml:space="preserve">d) La fragilidad del ser humano </w:t>
      </w:r>
    </w:p>
    <w:p w:rsidR="00D854DF" w:rsidRPr="00D854DF" w:rsidRDefault="00D854DF" w:rsidP="00D854DF">
      <w:pPr>
        <w:tabs>
          <w:tab w:val="left" w:pos="1195"/>
        </w:tabs>
      </w:pPr>
      <w:r>
        <w:t>e) El vacío existencial</w:t>
      </w:r>
    </w:p>
    <w:sectPr w:rsidR="00D854DF" w:rsidRPr="00D854DF" w:rsidSect="00971F0C">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D42" w:rsidRDefault="005C7D42" w:rsidP="00D854DF">
      <w:pPr>
        <w:spacing w:after="0" w:line="240" w:lineRule="auto"/>
      </w:pPr>
      <w:r>
        <w:separator/>
      </w:r>
    </w:p>
  </w:endnote>
  <w:endnote w:type="continuationSeparator" w:id="0">
    <w:p w:rsidR="005C7D42" w:rsidRDefault="005C7D42" w:rsidP="00D85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D42" w:rsidRDefault="005C7D42" w:rsidP="00D854DF">
      <w:pPr>
        <w:spacing w:after="0" w:line="240" w:lineRule="auto"/>
      </w:pPr>
      <w:r>
        <w:separator/>
      </w:r>
    </w:p>
  </w:footnote>
  <w:footnote w:type="continuationSeparator" w:id="0">
    <w:p w:rsidR="005C7D42" w:rsidRDefault="005C7D42" w:rsidP="00D85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4DF" w:rsidRDefault="00D854DF">
    <w:pPr>
      <w:pStyle w:val="Encabezado"/>
    </w:pPr>
    <w:r w:rsidRPr="00D854DF">
      <w:rPr>
        <w:noProof/>
        <w:lang w:eastAsia="es-CL"/>
      </w:rPr>
      <w:drawing>
        <wp:anchor distT="57150" distB="57150" distL="57150" distR="57150" simplePos="0" relativeHeight="251659264" behindDoc="0" locked="0" layoutInCell="1" allowOverlap="1">
          <wp:simplePos x="0" y="0"/>
          <wp:positionH relativeFrom="column">
            <wp:posOffset>-214630</wp:posOffset>
          </wp:positionH>
          <wp:positionV relativeFrom="line">
            <wp:posOffset>-352425</wp:posOffset>
          </wp:positionV>
          <wp:extent cx="719455" cy="690245"/>
          <wp:effectExtent l="19050" t="0" r="4445" b="0"/>
          <wp:wrapThrough wrapText="bothSides" distL="57150" distR="57150">
            <wp:wrapPolygon edited="1">
              <wp:start x="0" y="0"/>
              <wp:lineTo x="21600" y="0"/>
              <wp:lineTo x="21600" y="21600"/>
              <wp:lineTo x="0" y="21600"/>
              <wp:lineTo x="0" y="0"/>
            </wp:wrapPolygon>
          </wp:wrapThrough>
          <wp:docPr id="1073741825" name="officeArt object" descr="C:\Users\PC 23\Desktop\DIBUJOS\logo.png"/>
          <wp:cNvGraphicFramePr/>
          <a:graphic xmlns:a="http://schemas.openxmlformats.org/drawingml/2006/main">
            <a:graphicData uri="http://schemas.openxmlformats.org/drawingml/2006/picture">
              <pic:pic xmlns:pic="http://schemas.openxmlformats.org/drawingml/2006/picture">
                <pic:nvPicPr>
                  <pic:cNvPr id="1073741825" name="image1.png" descr="C:\Users\PC 23\Desktop\DIBUJOS\logo.png"/>
                  <pic:cNvPicPr>
                    <a:picLocks noChangeAspect="1"/>
                  </pic:cNvPicPr>
                </pic:nvPicPr>
                <pic:blipFill>
                  <a:blip r:embed="rId1">
                    <a:extLst/>
                  </a:blip>
                  <a:stretch>
                    <a:fillRect/>
                  </a:stretch>
                </pic:blipFill>
                <pic:spPr>
                  <a:xfrm>
                    <a:off x="0" y="0"/>
                    <a:ext cx="719455" cy="690245"/>
                  </a:xfrm>
                  <a:prstGeom prst="rect">
                    <a:avLst/>
                  </a:prstGeom>
                  <a:ln w="12700" cap="flat">
                    <a:noFill/>
                    <a:miter lim="400000"/>
                  </a:ln>
                  <a:effectLst/>
                </pic:spPr>
              </pic:pic>
            </a:graphicData>
          </a:graphic>
        </wp:anchor>
      </w:drawing>
    </w:r>
    <w:r>
      <w:tab/>
      <w:t xml:space="preserve">                                                                                                                          Lenguaje y comunicación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BD"/>
    <w:rsid w:val="001C75D5"/>
    <w:rsid w:val="001C7B8C"/>
    <w:rsid w:val="00365DBD"/>
    <w:rsid w:val="005C7D42"/>
    <w:rsid w:val="00785236"/>
    <w:rsid w:val="00971F0C"/>
    <w:rsid w:val="0098723C"/>
    <w:rsid w:val="00AA2074"/>
    <w:rsid w:val="00D854DF"/>
    <w:rsid w:val="00DA1079"/>
    <w:rsid w:val="00EF3D2A"/>
    <w:rsid w:val="00FE1E6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45FA7-9483-4AC2-91D3-936C02FA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F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854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854DF"/>
  </w:style>
  <w:style w:type="paragraph" w:styleId="Piedepgina">
    <w:name w:val="footer"/>
    <w:basedOn w:val="Normal"/>
    <w:link w:val="PiedepginaCar"/>
    <w:uiPriority w:val="99"/>
    <w:semiHidden/>
    <w:unhideWhenUsed/>
    <w:rsid w:val="00D854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854DF"/>
  </w:style>
  <w:style w:type="paragraph" w:styleId="Textodeglobo">
    <w:name w:val="Balloon Text"/>
    <w:basedOn w:val="Normal"/>
    <w:link w:val="TextodegloboCar"/>
    <w:uiPriority w:val="99"/>
    <w:semiHidden/>
    <w:unhideWhenUsed/>
    <w:rsid w:val="00FE1E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1E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3027</Words>
  <Characters>16650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Claudia</cp:lastModifiedBy>
  <cp:revision>4</cp:revision>
  <cp:lastPrinted>2020-03-16T16:47:00Z</cp:lastPrinted>
  <dcterms:created xsi:type="dcterms:W3CDTF">2020-03-16T16:46:00Z</dcterms:created>
  <dcterms:modified xsi:type="dcterms:W3CDTF">2020-03-16T16:47:00Z</dcterms:modified>
</cp:coreProperties>
</file>