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559" w:rsidRPr="00741559" w:rsidRDefault="00741559" w:rsidP="00741559">
      <w:pPr>
        <w:rPr>
          <w:rFonts w:ascii="Arial Narrow" w:hAnsi="Arial Narrow"/>
          <w:sz w:val="24"/>
          <w:szCs w:val="24"/>
        </w:rPr>
      </w:pPr>
      <w:r w:rsidRPr="00741559">
        <w:rPr>
          <w:rFonts w:ascii="Arial Narrow" w:hAnsi="Arial Narrow"/>
          <w:noProof/>
          <w:sz w:val="24"/>
          <w:szCs w:val="24"/>
          <w:lang w:eastAsia="es-CL"/>
        </w:rPr>
        <mc:AlternateContent>
          <mc:Choice Requires="wps">
            <w:drawing>
              <wp:anchor distT="0" distB="0" distL="114300" distR="114300" simplePos="0" relativeHeight="251659264" behindDoc="0" locked="0" layoutInCell="1" allowOverlap="1" wp14:anchorId="759BB1A8" wp14:editId="70FB6F11">
                <wp:simplePos x="0" y="0"/>
                <wp:positionH relativeFrom="margin">
                  <wp:posOffset>0</wp:posOffset>
                </wp:positionH>
                <wp:positionV relativeFrom="paragraph">
                  <wp:posOffset>0</wp:posOffset>
                </wp:positionV>
                <wp:extent cx="5476875" cy="1133475"/>
                <wp:effectExtent l="0" t="0" r="28575" b="28575"/>
                <wp:wrapNone/>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133475"/>
                        </a:xfrm>
                        <a:prstGeom prst="roundRect">
                          <a:avLst>
                            <a:gd name="adj" fmla="val 16667"/>
                          </a:avLst>
                        </a:prstGeom>
                        <a:solidFill>
                          <a:srgbClr val="FFFFFF"/>
                        </a:solidFill>
                        <a:ln w="9525">
                          <a:solidFill>
                            <a:srgbClr val="000000"/>
                          </a:solidFill>
                          <a:round/>
                          <a:headEnd/>
                          <a:tailEnd/>
                        </a:ln>
                      </wps:spPr>
                      <wps:txbx>
                        <w:txbxContent>
                          <w:p w:rsidR="008A329B" w:rsidRPr="002B6760" w:rsidRDefault="008A329B" w:rsidP="00741559">
                            <w:pPr>
                              <w:spacing w:after="0" w:line="240" w:lineRule="auto"/>
                              <w:jc w:val="center"/>
                              <w:rPr>
                                <w:rFonts w:ascii="Arial Narrow" w:hAnsi="Arial Narrow"/>
                                <w:b/>
                                <w:sz w:val="32"/>
                              </w:rPr>
                            </w:pPr>
                            <w:r w:rsidRPr="002B6760">
                              <w:rPr>
                                <w:rFonts w:ascii="Arial Narrow" w:hAnsi="Arial Narrow"/>
                                <w:b/>
                                <w:sz w:val="32"/>
                              </w:rPr>
                              <w:t>Guía de Trabajo</w:t>
                            </w:r>
                            <w:r>
                              <w:rPr>
                                <w:rFonts w:ascii="Arial Narrow" w:hAnsi="Arial Narrow"/>
                                <w:b/>
                                <w:sz w:val="32"/>
                              </w:rPr>
                              <w:t xml:space="preserve"> n°2</w:t>
                            </w:r>
                          </w:p>
                          <w:p w:rsidR="008A329B" w:rsidRDefault="008A329B" w:rsidP="00741559">
                            <w:pPr>
                              <w:spacing w:after="0" w:line="240" w:lineRule="auto"/>
                              <w:jc w:val="center"/>
                              <w:rPr>
                                <w:rFonts w:ascii="Arial Narrow" w:hAnsi="Arial Narrow"/>
                                <w:b/>
                                <w:sz w:val="24"/>
                              </w:rPr>
                            </w:pPr>
                            <w:r>
                              <w:rPr>
                                <w:rFonts w:ascii="Arial Narrow" w:hAnsi="Arial Narrow"/>
                                <w:b/>
                                <w:sz w:val="24"/>
                              </w:rPr>
                              <w:t>UNIDAD 1:</w:t>
                            </w:r>
                          </w:p>
                          <w:p w:rsidR="008A329B" w:rsidRDefault="008A329B" w:rsidP="00741559">
                            <w:pPr>
                              <w:spacing w:after="0" w:line="240" w:lineRule="auto"/>
                              <w:jc w:val="center"/>
                              <w:rPr>
                                <w:rFonts w:ascii="Arial Narrow" w:hAnsi="Arial Narrow"/>
                                <w:b/>
                                <w:sz w:val="24"/>
                              </w:rPr>
                            </w:pPr>
                            <w:r>
                              <w:rPr>
                                <w:rFonts w:ascii="Arial Narrow" w:hAnsi="Arial Narrow"/>
                                <w:b/>
                                <w:sz w:val="24"/>
                              </w:rPr>
                              <w:t>Economía, de la teoría a la práctica: Los agentes económicos y sus decisiones</w:t>
                            </w:r>
                          </w:p>
                          <w:p w:rsidR="008A329B" w:rsidRDefault="008A329B" w:rsidP="00741559">
                            <w:pPr>
                              <w:spacing w:after="0" w:line="240" w:lineRule="auto"/>
                              <w:jc w:val="center"/>
                              <w:rPr>
                                <w:rFonts w:ascii="Arial Narrow" w:hAnsi="Arial Narrow"/>
                                <w:b/>
                                <w:sz w:val="24"/>
                              </w:rPr>
                            </w:pPr>
                            <w:r>
                              <w:rPr>
                                <w:rFonts w:ascii="Arial Narrow" w:hAnsi="Arial Narrow"/>
                                <w:b/>
                                <w:sz w:val="24"/>
                              </w:rPr>
                              <w:t>“Los fenómenos sociales y la economía”</w:t>
                            </w:r>
                          </w:p>
                          <w:p w:rsidR="008A329B" w:rsidRDefault="008A329B" w:rsidP="00741559">
                            <w:pPr>
                              <w:spacing w:after="0" w:line="240" w:lineRule="auto"/>
                              <w:jc w:val="center"/>
                              <w:rPr>
                                <w:rFonts w:ascii="Arial Narrow" w:hAnsi="Arial Narrow"/>
                                <w:b/>
                                <w:sz w:val="24"/>
                              </w:rPr>
                            </w:pPr>
                          </w:p>
                          <w:p w:rsidR="008A329B" w:rsidRDefault="008A329B" w:rsidP="00741559">
                            <w:pPr>
                              <w:spacing w:after="0" w:line="240" w:lineRule="auto"/>
                              <w:jc w:val="center"/>
                              <w:rPr>
                                <w:rFonts w:ascii="Arial Narrow" w:hAnsi="Arial Narrow"/>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9BB1A8" id="Rectángulo redondeado 11" o:spid="_x0000_s1026" style="position:absolute;margin-left:0;margin-top:0;width:431.25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">
                <v:textbox>
                  <w:txbxContent>
                    <w:p w:rsidR="008A329B" w:rsidRPr="002B6760" w:rsidRDefault="008A329B" w:rsidP="00741559">
                      <w:pPr>
                        <w:spacing w:after="0" w:line="240" w:lineRule="auto"/>
                        <w:jc w:val="center"/>
                        <w:rPr>
                          <w:rFonts w:ascii="Arial Narrow" w:hAnsi="Arial Narrow"/>
                          <w:b/>
                          <w:sz w:val="32"/>
                        </w:rPr>
                      </w:pPr>
                      <w:r w:rsidRPr="002B6760">
                        <w:rPr>
                          <w:rFonts w:ascii="Arial Narrow" w:hAnsi="Arial Narrow"/>
                          <w:b/>
                          <w:sz w:val="32"/>
                        </w:rPr>
                        <w:t>Guía de Trabajo</w:t>
                      </w:r>
                      <w:r>
                        <w:rPr>
                          <w:rFonts w:ascii="Arial Narrow" w:hAnsi="Arial Narrow"/>
                          <w:b/>
                          <w:sz w:val="32"/>
                        </w:rPr>
                        <w:t xml:space="preserve"> n°2</w:t>
                      </w:r>
                    </w:p>
                    <w:p w:rsidR="008A329B" w:rsidRDefault="008A329B" w:rsidP="00741559">
                      <w:pPr>
                        <w:spacing w:after="0" w:line="240" w:lineRule="auto"/>
                        <w:jc w:val="center"/>
                        <w:rPr>
                          <w:rFonts w:ascii="Arial Narrow" w:hAnsi="Arial Narrow"/>
                          <w:b/>
                          <w:sz w:val="24"/>
                        </w:rPr>
                      </w:pPr>
                      <w:r>
                        <w:rPr>
                          <w:rFonts w:ascii="Arial Narrow" w:hAnsi="Arial Narrow"/>
                          <w:b/>
                          <w:sz w:val="24"/>
                        </w:rPr>
                        <w:t>UNIDAD 1:</w:t>
                      </w:r>
                    </w:p>
                    <w:p w:rsidR="008A329B" w:rsidRDefault="008A329B" w:rsidP="00741559">
                      <w:pPr>
                        <w:spacing w:after="0" w:line="240" w:lineRule="auto"/>
                        <w:jc w:val="center"/>
                        <w:rPr>
                          <w:rFonts w:ascii="Arial Narrow" w:hAnsi="Arial Narrow"/>
                          <w:b/>
                          <w:sz w:val="24"/>
                        </w:rPr>
                      </w:pPr>
                      <w:r>
                        <w:rPr>
                          <w:rFonts w:ascii="Arial Narrow" w:hAnsi="Arial Narrow"/>
                          <w:b/>
                          <w:sz w:val="24"/>
                        </w:rPr>
                        <w:t>Economía, de la teoría a la práctica: Los agentes económicos y sus decisiones</w:t>
                      </w:r>
                    </w:p>
                    <w:p w:rsidR="008A329B" w:rsidRDefault="008A329B" w:rsidP="00741559">
                      <w:pPr>
                        <w:spacing w:after="0" w:line="240" w:lineRule="auto"/>
                        <w:jc w:val="center"/>
                        <w:rPr>
                          <w:rFonts w:ascii="Arial Narrow" w:hAnsi="Arial Narrow"/>
                          <w:b/>
                          <w:sz w:val="24"/>
                        </w:rPr>
                      </w:pPr>
                      <w:r>
                        <w:rPr>
                          <w:rFonts w:ascii="Arial Narrow" w:hAnsi="Arial Narrow"/>
                          <w:b/>
                          <w:sz w:val="24"/>
                        </w:rPr>
                        <w:t>“Los fenómenos sociales y la economía”</w:t>
                      </w:r>
                    </w:p>
                    <w:p w:rsidR="008A329B" w:rsidRDefault="008A329B" w:rsidP="00741559">
                      <w:pPr>
                        <w:spacing w:after="0" w:line="240" w:lineRule="auto"/>
                        <w:jc w:val="center"/>
                        <w:rPr>
                          <w:rFonts w:ascii="Arial Narrow" w:hAnsi="Arial Narrow"/>
                          <w:b/>
                          <w:sz w:val="24"/>
                        </w:rPr>
                      </w:pPr>
                    </w:p>
                    <w:p w:rsidR="008A329B" w:rsidRDefault="008A329B" w:rsidP="00741559">
                      <w:pPr>
                        <w:spacing w:after="0" w:line="240" w:lineRule="auto"/>
                        <w:jc w:val="center"/>
                        <w:rPr>
                          <w:rFonts w:ascii="Arial Narrow" w:hAnsi="Arial Narrow"/>
                          <w:b/>
                          <w:sz w:val="24"/>
                        </w:rPr>
                      </w:pPr>
                    </w:p>
                  </w:txbxContent>
                </v:textbox>
                <w10:wrap anchorx="margin"/>
              </v:roundrect>
            </w:pict>
          </mc:Fallback>
        </mc:AlternateContent>
      </w:r>
    </w:p>
    <w:p w:rsidR="00741559" w:rsidRPr="00741559" w:rsidRDefault="00741559" w:rsidP="00741559">
      <w:pPr>
        <w:rPr>
          <w:rFonts w:ascii="Arial Narrow" w:hAnsi="Arial Narrow"/>
          <w:sz w:val="24"/>
          <w:szCs w:val="24"/>
        </w:rPr>
      </w:pPr>
    </w:p>
    <w:p w:rsidR="00741559" w:rsidRPr="00741559" w:rsidRDefault="00741559" w:rsidP="00741559">
      <w:pPr>
        <w:rPr>
          <w:rFonts w:ascii="Arial Narrow" w:hAnsi="Arial Narrow"/>
          <w:sz w:val="24"/>
          <w:szCs w:val="24"/>
        </w:rPr>
      </w:pPr>
    </w:p>
    <w:p w:rsidR="00741559" w:rsidRPr="00741559" w:rsidRDefault="00741559" w:rsidP="00741559">
      <w:pPr>
        <w:rPr>
          <w:rFonts w:ascii="Arial Narrow" w:hAnsi="Arial Narrow"/>
          <w:sz w:val="24"/>
          <w:szCs w:val="24"/>
        </w:rPr>
      </w:pPr>
    </w:p>
    <w:tbl>
      <w:tblPr>
        <w:tblStyle w:val="Tablaconcuadrcula"/>
        <w:tblpPr w:leftFromText="141" w:rightFromText="141" w:vertAnchor="text" w:horzAnchor="margin" w:tblpXSpec="center" w:tblpY="342"/>
        <w:tblW w:w="11111" w:type="dxa"/>
        <w:tblLook w:val="04A0" w:firstRow="1" w:lastRow="0" w:firstColumn="1" w:lastColumn="0" w:noHBand="0" w:noVBand="1"/>
      </w:tblPr>
      <w:tblGrid>
        <w:gridCol w:w="7151"/>
        <w:gridCol w:w="3960"/>
      </w:tblGrid>
      <w:tr w:rsidR="00710CDB" w:rsidRPr="00741559" w:rsidTr="00710CDB">
        <w:trPr>
          <w:trHeight w:val="170"/>
        </w:trPr>
        <w:tc>
          <w:tcPr>
            <w:tcW w:w="7151" w:type="dxa"/>
          </w:tcPr>
          <w:p w:rsidR="00710CDB" w:rsidRPr="00741559" w:rsidRDefault="00710CDB" w:rsidP="00710CDB">
            <w:pPr>
              <w:spacing w:line="360" w:lineRule="auto"/>
              <w:jc w:val="both"/>
              <w:rPr>
                <w:rFonts w:ascii="Arial Narrow" w:hAnsi="Arial Narrow"/>
                <w:sz w:val="24"/>
                <w:szCs w:val="24"/>
              </w:rPr>
            </w:pPr>
            <w:r w:rsidRPr="00741559">
              <w:rPr>
                <w:rFonts w:ascii="Arial Narrow" w:hAnsi="Arial Narrow"/>
                <w:sz w:val="24"/>
                <w:szCs w:val="24"/>
              </w:rPr>
              <w:t xml:space="preserve">Nombre: </w:t>
            </w:r>
          </w:p>
        </w:tc>
        <w:tc>
          <w:tcPr>
            <w:tcW w:w="3960" w:type="dxa"/>
          </w:tcPr>
          <w:p w:rsidR="00710CDB" w:rsidRPr="00741559" w:rsidRDefault="00710CDB" w:rsidP="00710CDB">
            <w:pPr>
              <w:rPr>
                <w:rFonts w:ascii="Arial Narrow" w:hAnsi="Arial Narrow"/>
                <w:sz w:val="24"/>
                <w:szCs w:val="24"/>
              </w:rPr>
            </w:pPr>
            <w:r w:rsidRPr="00741559">
              <w:rPr>
                <w:rFonts w:ascii="Arial Narrow" w:hAnsi="Arial Narrow"/>
                <w:sz w:val="24"/>
                <w:szCs w:val="24"/>
              </w:rPr>
              <w:t>Fecha:</w:t>
            </w:r>
          </w:p>
        </w:tc>
      </w:tr>
      <w:tr w:rsidR="00710CDB" w:rsidRPr="00741559" w:rsidTr="00710CDB">
        <w:trPr>
          <w:trHeight w:val="858"/>
        </w:trPr>
        <w:tc>
          <w:tcPr>
            <w:tcW w:w="11111" w:type="dxa"/>
            <w:gridSpan w:val="2"/>
          </w:tcPr>
          <w:p w:rsidR="00710CDB" w:rsidRPr="00741559" w:rsidRDefault="00710CDB" w:rsidP="00710CDB">
            <w:pPr>
              <w:jc w:val="both"/>
              <w:rPr>
                <w:rFonts w:ascii="Arial Narrow" w:hAnsi="Arial Narrow"/>
                <w:sz w:val="24"/>
                <w:szCs w:val="24"/>
              </w:rPr>
            </w:pPr>
            <w:r w:rsidRPr="00741559">
              <w:rPr>
                <w:rFonts w:ascii="Arial Narrow" w:hAnsi="Arial Narrow"/>
                <w:sz w:val="24"/>
                <w:szCs w:val="24"/>
              </w:rPr>
              <w:t>Objetivos de Aprendizaje:</w:t>
            </w:r>
          </w:p>
          <w:p w:rsidR="00710CDB" w:rsidRPr="00741559" w:rsidRDefault="00710CDB" w:rsidP="00710CDB">
            <w:pPr>
              <w:jc w:val="both"/>
              <w:rPr>
                <w:rFonts w:ascii="Arial Narrow" w:hAnsi="Arial Narrow"/>
                <w:sz w:val="24"/>
                <w:szCs w:val="24"/>
              </w:rPr>
            </w:pPr>
            <w:r w:rsidRPr="00741559">
              <w:rPr>
                <w:rFonts w:ascii="Arial Narrow" w:hAnsi="Arial Narrow"/>
                <w:sz w:val="24"/>
                <w:szCs w:val="24"/>
              </w:rPr>
              <w:t xml:space="preserve"> </w:t>
            </w:r>
            <w:r w:rsidRPr="00741559">
              <w:rPr>
                <w:rFonts w:ascii="Arial Narrow" w:eastAsia="Times New Roman" w:hAnsi="Arial Narrow" w:cs="Times New Roman"/>
                <w:b/>
                <w:bCs/>
                <w:sz w:val="24"/>
                <w:szCs w:val="24"/>
                <w:lang w:eastAsia="es-CL"/>
              </w:rPr>
              <w:t xml:space="preserve"> </w:t>
            </w:r>
          </w:p>
          <w:p w:rsidR="00710CDB" w:rsidRPr="00741559" w:rsidRDefault="00710CDB" w:rsidP="00710CDB">
            <w:pPr>
              <w:shd w:val="clear" w:color="auto" w:fill="FFFFFF"/>
              <w:spacing w:after="300"/>
              <w:jc w:val="both"/>
              <w:rPr>
                <w:rFonts w:ascii="Arial Narrow" w:hAnsi="Arial Narrow"/>
                <w:sz w:val="24"/>
                <w:szCs w:val="24"/>
              </w:rPr>
            </w:pPr>
            <w:r w:rsidRPr="00741559">
              <w:rPr>
                <w:rFonts w:ascii="Arial Narrow" w:hAnsi="Arial Narrow"/>
                <w:b/>
                <w:sz w:val="24"/>
                <w:szCs w:val="24"/>
              </w:rPr>
              <w:t xml:space="preserve">OA 1: </w:t>
            </w:r>
            <w:r w:rsidRPr="00741559">
              <w:rPr>
                <w:rFonts w:ascii="Arial Narrow" w:hAnsi="Arial Narrow"/>
                <w:sz w:val="24"/>
                <w:szCs w:val="24"/>
              </w:rPr>
              <w:t xml:space="preserve"> Explicar la Economía como una ciencia social que estudia las decisiones que toman las personas en su vida cotidiana, así como la familia, el sector privado y el Estado para enfrentar la escasez, considerando su método científico (supuestos y experiencias económicas, principios fundamentales y el análisis positivo y normativo.</w:t>
            </w:r>
          </w:p>
          <w:p w:rsidR="00710CDB" w:rsidRPr="00741559" w:rsidRDefault="00710CDB" w:rsidP="00710CDB">
            <w:pPr>
              <w:shd w:val="clear" w:color="auto" w:fill="FFFFFF"/>
              <w:spacing w:after="300"/>
              <w:jc w:val="both"/>
              <w:rPr>
                <w:rFonts w:ascii="Arial Narrow" w:hAnsi="Arial Narrow"/>
                <w:sz w:val="24"/>
                <w:szCs w:val="24"/>
              </w:rPr>
            </w:pPr>
            <w:r w:rsidRPr="00741559">
              <w:rPr>
                <w:rFonts w:ascii="Arial Narrow" w:hAnsi="Arial Narrow"/>
                <w:sz w:val="24"/>
                <w:szCs w:val="24"/>
              </w:rPr>
              <w:t xml:space="preserve"> </w:t>
            </w:r>
            <w:r w:rsidRPr="00741559">
              <w:rPr>
                <w:rFonts w:ascii="Arial Narrow" w:hAnsi="Arial Narrow"/>
                <w:b/>
                <w:sz w:val="24"/>
                <w:szCs w:val="24"/>
              </w:rPr>
              <w:t xml:space="preserve">OA 2:  </w:t>
            </w:r>
            <w:r w:rsidRPr="00741559">
              <w:rPr>
                <w:rFonts w:ascii="Arial Narrow" w:hAnsi="Arial Narrow"/>
                <w:sz w:val="24"/>
                <w:szCs w:val="24"/>
              </w:rPr>
              <w:t>Analizar críticamente la manera en que los economistas estudian los factores que inciden en la toma de decisiones económicas de las personas, considerando incentivos, escasez, costos y beneficios marginales y sociales y los aportes de la Economía del Comportamiento</w:t>
            </w:r>
          </w:p>
        </w:tc>
      </w:tr>
    </w:tbl>
    <w:p w:rsidR="00741559" w:rsidRPr="00741559" w:rsidRDefault="00741559" w:rsidP="00741559">
      <w:pPr>
        <w:rPr>
          <w:rFonts w:ascii="Arial Narrow" w:hAnsi="Arial Narrow"/>
          <w:sz w:val="24"/>
          <w:szCs w:val="24"/>
        </w:rPr>
      </w:pPr>
    </w:p>
    <w:p w:rsidR="00741559" w:rsidRPr="00741559" w:rsidRDefault="00741559">
      <w:pPr>
        <w:rPr>
          <w:rFonts w:ascii="Arial Narrow" w:hAnsi="Arial Narrow"/>
          <w:sz w:val="24"/>
          <w:szCs w:val="24"/>
        </w:rPr>
      </w:pPr>
    </w:p>
    <w:p w:rsidR="00710CDB" w:rsidRDefault="008A329B" w:rsidP="00741559">
      <w:pPr>
        <w:jc w:val="center"/>
        <w:rPr>
          <w:rFonts w:ascii="Arial Narrow" w:hAnsi="Arial Narrow"/>
          <w:b/>
          <w:sz w:val="28"/>
          <w:szCs w:val="24"/>
          <w:u w:val="single"/>
        </w:rPr>
      </w:pPr>
      <w:r>
        <w:rPr>
          <w:rFonts w:ascii="Arial Narrow" w:hAnsi="Arial Narrow"/>
          <w:noProof/>
          <w:sz w:val="24"/>
          <w:szCs w:val="24"/>
          <w:lang w:eastAsia="es-CL"/>
        </w:rPr>
        <mc:AlternateContent>
          <mc:Choice Requires="wps">
            <w:drawing>
              <wp:anchor distT="0" distB="0" distL="114300" distR="114300" simplePos="0" relativeHeight="251660288" behindDoc="0" locked="0" layoutInCell="1" allowOverlap="1" wp14:anchorId="3D502680" wp14:editId="46E1D7FD">
                <wp:simplePos x="0" y="0"/>
                <wp:positionH relativeFrom="column">
                  <wp:posOffset>644292</wp:posOffset>
                </wp:positionH>
                <wp:positionV relativeFrom="paragraph">
                  <wp:posOffset>228037</wp:posOffset>
                </wp:positionV>
                <wp:extent cx="4143407" cy="891251"/>
                <wp:effectExtent l="0" t="0" r="28575" b="23495"/>
                <wp:wrapNone/>
                <wp:docPr id="2" name="Rectángulo redondeado 2"/>
                <wp:cNvGraphicFramePr/>
                <a:graphic xmlns:a="http://schemas.openxmlformats.org/drawingml/2006/main">
                  <a:graphicData uri="http://schemas.microsoft.com/office/word/2010/wordprocessingShape">
                    <wps:wsp>
                      <wps:cNvSpPr/>
                      <wps:spPr>
                        <a:xfrm>
                          <a:off x="0" y="0"/>
                          <a:ext cx="4143407" cy="891251"/>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A329B" w:rsidRDefault="008A329B" w:rsidP="00710CDB">
                            <w:pPr>
                              <w:spacing w:line="240" w:lineRule="auto"/>
                              <w:jc w:val="center"/>
                            </w:pPr>
                            <w:r>
                              <w:t xml:space="preserve">Enviar guía resuelta a </w:t>
                            </w:r>
                          </w:p>
                          <w:p w:rsidR="008A329B" w:rsidRDefault="00202458" w:rsidP="00710CDB">
                            <w:pPr>
                              <w:spacing w:line="240" w:lineRule="auto"/>
                              <w:jc w:val="center"/>
                              <w:rPr>
                                <w:rFonts w:ascii="Arial Narrow" w:hAnsi="Arial Narrow"/>
                                <w:b/>
                                <w:sz w:val="24"/>
                                <w:szCs w:val="24"/>
                              </w:rPr>
                            </w:pPr>
                            <w:hyperlink r:id="rId7" w:history="1">
                              <w:r w:rsidR="008A329B" w:rsidRPr="000A41C2">
                                <w:rPr>
                                  <w:rStyle w:val="Hipervnculo"/>
                                  <w:rFonts w:ascii="Arial Narrow" w:hAnsi="Arial Narrow"/>
                                  <w:b/>
                                  <w:sz w:val="24"/>
                                  <w:szCs w:val="24"/>
                                </w:rPr>
                                <w:t>csilvam@clnjesus.cl</w:t>
                              </w:r>
                            </w:hyperlink>
                          </w:p>
                          <w:p w:rsidR="008A329B" w:rsidRDefault="008A329B" w:rsidP="00710CDB">
                            <w:pPr>
                              <w:spacing w:line="240" w:lineRule="auto"/>
                              <w:jc w:val="center"/>
                              <w:rPr>
                                <w:rFonts w:ascii="Arial Narrow" w:hAnsi="Arial Narrow"/>
                                <w:b/>
                                <w:sz w:val="24"/>
                                <w:szCs w:val="24"/>
                              </w:rPr>
                            </w:pPr>
                            <w:r>
                              <w:rPr>
                                <w:rFonts w:ascii="Arial Narrow" w:hAnsi="Arial Narrow"/>
                                <w:b/>
                                <w:sz w:val="24"/>
                                <w:szCs w:val="24"/>
                              </w:rPr>
                              <w:t>Asunto: Guía n°2 electivo economía, nombre, apellido y curso</w:t>
                            </w:r>
                          </w:p>
                          <w:p w:rsidR="008A329B" w:rsidRDefault="008A329B" w:rsidP="00710C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02680" id="Rectángulo redondeado 2" o:spid="_x0000_s1027" style="position:absolute;left:0;text-align:left;margin-left:50.75pt;margin-top:17.95pt;width:326.25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" fillcolor="#ed7d31 [3205]" strokecolor="#823b0b [1605]" strokeweight="1pt">
                <v:stroke joinstyle="miter"/>
                <v:textbox>
                  <w:txbxContent>
                    <w:p w:rsidR="008A329B" w:rsidRDefault="008A329B" w:rsidP="00710CDB">
                      <w:pPr>
                        <w:spacing w:line="240" w:lineRule="auto"/>
                        <w:jc w:val="center"/>
                      </w:pPr>
                      <w:r>
                        <w:t xml:space="preserve">Enviar guía resuelta a </w:t>
                      </w:r>
                    </w:p>
                    <w:p w:rsidR="008A329B" w:rsidRDefault="008A329B" w:rsidP="00710CDB">
                      <w:pPr>
                        <w:spacing w:line="240" w:lineRule="auto"/>
                        <w:jc w:val="center"/>
                        <w:rPr>
                          <w:rFonts w:ascii="Arial Narrow" w:hAnsi="Arial Narrow"/>
                          <w:b/>
                          <w:sz w:val="24"/>
                          <w:szCs w:val="24"/>
                        </w:rPr>
                      </w:pPr>
                      <w:hyperlink r:id="rId8" w:history="1">
                        <w:r w:rsidRPr="000A41C2">
                          <w:rPr>
                            <w:rStyle w:val="Hipervnculo"/>
                            <w:rFonts w:ascii="Arial Narrow" w:hAnsi="Arial Narrow"/>
                            <w:b/>
                            <w:sz w:val="24"/>
                            <w:szCs w:val="24"/>
                          </w:rPr>
                          <w:t>csilvam@clnjesus.cl</w:t>
                        </w:r>
                      </w:hyperlink>
                    </w:p>
                    <w:p w:rsidR="008A329B" w:rsidRDefault="008A329B" w:rsidP="00710CDB">
                      <w:pPr>
                        <w:spacing w:line="240" w:lineRule="auto"/>
                        <w:jc w:val="center"/>
                        <w:rPr>
                          <w:rFonts w:ascii="Arial Narrow" w:hAnsi="Arial Narrow"/>
                          <w:b/>
                          <w:sz w:val="24"/>
                          <w:szCs w:val="24"/>
                        </w:rPr>
                      </w:pPr>
                      <w:r>
                        <w:rPr>
                          <w:rFonts w:ascii="Arial Narrow" w:hAnsi="Arial Narrow"/>
                          <w:b/>
                          <w:sz w:val="24"/>
                          <w:szCs w:val="24"/>
                        </w:rPr>
                        <w:t>Asunto: Guía n°2 electivo economía, nombre, apellido y curso</w:t>
                      </w:r>
                    </w:p>
                    <w:p w:rsidR="008A329B" w:rsidRDefault="008A329B" w:rsidP="00710CDB">
                      <w:pPr>
                        <w:jc w:val="center"/>
                      </w:pPr>
                    </w:p>
                  </w:txbxContent>
                </v:textbox>
              </v:roundrect>
            </w:pict>
          </mc:Fallback>
        </mc:AlternateContent>
      </w:r>
    </w:p>
    <w:p w:rsidR="00710CDB" w:rsidRDefault="00710CDB" w:rsidP="00741559">
      <w:pPr>
        <w:jc w:val="center"/>
        <w:rPr>
          <w:rFonts w:ascii="Arial Narrow" w:hAnsi="Arial Narrow"/>
          <w:b/>
          <w:sz w:val="28"/>
          <w:szCs w:val="24"/>
          <w:u w:val="single"/>
        </w:rPr>
      </w:pPr>
    </w:p>
    <w:p w:rsidR="00710CDB" w:rsidRDefault="00710CDB" w:rsidP="00741559">
      <w:pPr>
        <w:jc w:val="center"/>
        <w:rPr>
          <w:rFonts w:ascii="Arial Narrow" w:hAnsi="Arial Narrow"/>
          <w:b/>
          <w:sz w:val="28"/>
          <w:szCs w:val="24"/>
          <w:u w:val="single"/>
        </w:rPr>
      </w:pPr>
    </w:p>
    <w:p w:rsidR="008A329B" w:rsidRDefault="008A329B" w:rsidP="00741559">
      <w:pPr>
        <w:jc w:val="center"/>
        <w:rPr>
          <w:rFonts w:ascii="Arial Narrow" w:hAnsi="Arial Narrow"/>
          <w:b/>
          <w:sz w:val="28"/>
          <w:szCs w:val="24"/>
          <w:u w:val="single"/>
        </w:rPr>
      </w:pPr>
    </w:p>
    <w:p w:rsidR="008A329B" w:rsidRDefault="008A329B" w:rsidP="00741559">
      <w:pPr>
        <w:jc w:val="center"/>
        <w:rPr>
          <w:rFonts w:ascii="Arial Narrow" w:hAnsi="Arial Narrow"/>
          <w:b/>
          <w:sz w:val="28"/>
          <w:szCs w:val="24"/>
          <w:u w:val="single"/>
        </w:rPr>
      </w:pPr>
    </w:p>
    <w:p w:rsidR="00741559" w:rsidRPr="00741559" w:rsidRDefault="00EF0BD4" w:rsidP="00741559">
      <w:pPr>
        <w:jc w:val="center"/>
        <w:rPr>
          <w:rFonts w:ascii="Arial Narrow" w:hAnsi="Arial Narrow"/>
          <w:b/>
          <w:sz w:val="28"/>
          <w:szCs w:val="24"/>
          <w:u w:val="single"/>
        </w:rPr>
      </w:pPr>
      <w:r>
        <w:rPr>
          <w:rFonts w:ascii="Arial Narrow" w:hAnsi="Arial Narrow"/>
          <w:b/>
          <w:sz w:val="28"/>
          <w:szCs w:val="24"/>
          <w:u w:val="single"/>
        </w:rPr>
        <w:t>LA ECONOMIA, ALGO DE SU HISTORIA.</w:t>
      </w:r>
    </w:p>
    <w:p w:rsidR="00FD6D04" w:rsidRPr="00FD6D04" w:rsidRDefault="00FD6D04">
      <w:pPr>
        <w:rPr>
          <w:rFonts w:ascii="Arial Narrow" w:hAnsi="Arial Narrow"/>
          <w:b/>
          <w:sz w:val="32"/>
          <w:szCs w:val="24"/>
        </w:rPr>
      </w:pPr>
      <w:r>
        <w:rPr>
          <w:rFonts w:ascii="Arial Narrow" w:hAnsi="Arial Narrow"/>
          <w:b/>
          <w:sz w:val="32"/>
          <w:szCs w:val="24"/>
        </w:rPr>
        <w:t>Instrucciones</w:t>
      </w:r>
      <w:r w:rsidRPr="00FD6D04">
        <w:rPr>
          <w:rFonts w:ascii="Arial Narrow" w:hAnsi="Arial Narrow"/>
          <w:b/>
          <w:sz w:val="32"/>
          <w:szCs w:val="24"/>
        </w:rPr>
        <w:t xml:space="preserve">: </w:t>
      </w:r>
    </w:p>
    <w:p w:rsidR="00FD6D04" w:rsidRDefault="00FD6D04" w:rsidP="00FD6D04">
      <w:pPr>
        <w:jc w:val="both"/>
        <w:rPr>
          <w:rFonts w:ascii="Arial Narrow" w:hAnsi="Arial Narrow"/>
          <w:sz w:val="24"/>
          <w:szCs w:val="24"/>
        </w:rPr>
      </w:pPr>
      <w:r>
        <w:rPr>
          <w:rFonts w:ascii="Arial Narrow" w:hAnsi="Arial Narrow"/>
          <w:sz w:val="24"/>
          <w:szCs w:val="24"/>
        </w:rPr>
        <w:t xml:space="preserve">A continuación se presenta un texto que de forma general habla sobre los procesos de cambios de la economía, te invito a leer y resolver las preguntas que se presentan a continuación. Recuerden que si hay palabras que no entiendan, deben buscar su significado en  internet y luego volver a leer, esto permitirá ampliar la capacidad comprensiva del texto. </w:t>
      </w:r>
    </w:p>
    <w:p w:rsidR="00FD6D04" w:rsidRDefault="00FD6D04">
      <w:pPr>
        <w:rPr>
          <w:rFonts w:ascii="Arial Narrow" w:hAnsi="Arial Narrow"/>
          <w:sz w:val="24"/>
          <w:szCs w:val="24"/>
        </w:rPr>
      </w:pPr>
    </w:p>
    <w:p w:rsidR="008A329B" w:rsidRDefault="008A329B">
      <w:pPr>
        <w:rPr>
          <w:rFonts w:ascii="Arial Narrow" w:hAnsi="Arial Narrow"/>
          <w:sz w:val="24"/>
          <w:szCs w:val="24"/>
        </w:rPr>
      </w:pPr>
    </w:p>
    <w:p w:rsidR="008A329B" w:rsidRDefault="008A329B">
      <w:pPr>
        <w:rPr>
          <w:rFonts w:ascii="Arial Narrow" w:hAnsi="Arial Narrow"/>
          <w:sz w:val="24"/>
          <w:szCs w:val="24"/>
        </w:rPr>
      </w:pPr>
    </w:p>
    <w:p w:rsidR="008A329B" w:rsidRDefault="008A329B">
      <w:pPr>
        <w:rPr>
          <w:rFonts w:ascii="Arial Narrow" w:hAnsi="Arial Narrow"/>
          <w:sz w:val="24"/>
          <w:szCs w:val="24"/>
        </w:rPr>
      </w:pPr>
    </w:p>
    <w:p w:rsidR="008A329B" w:rsidRDefault="008A329B">
      <w:pPr>
        <w:rPr>
          <w:rFonts w:ascii="Arial Narrow" w:hAnsi="Arial Narrow"/>
          <w:sz w:val="24"/>
          <w:szCs w:val="24"/>
        </w:rPr>
      </w:pPr>
    </w:p>
    <w:tbl>
      <w:tblPr>
        <w:tblStyle w:val="Tablaconcuadrcula"/>
        <w:tblW w:w="11057" w:type="dxa"/>
        <w:tblInd w:w="-1139" w:type="dxa"/>
        <w:tblLook w:val="04A0" w:firstRow="1" w:lastRow="0" w:firstColumn="1" w:lastColumn="0" w:noHBand="0" w:noVBand="1"/>
      </w:tblPr>
      <w:tblGrid>
        <w:gridCol w:w="11057"/>
      </w:tblGrid>
      <w:tr w:rsidR="00741559" w:rsidRPr="00741559" w:rsidTr="00741559">
        <w:tc>
          <w:tcPr>
            <w:tcW w:w="11057" w:type="dxa"/>
          </w:tcPr>
          <w:p w:rsidR="00741559" w:rsidRPr="00741559" w:rsidRDefault="00741559" w:rsidP="00741559">
            <w:pPr>
              <w:pStyle w:val="Prrafodelista"/>
              <w:numPr>
                <w:ilvl w:val="1"/>
                <w:numId w:val="1"/>
              </w:numPr>
              <w:jc w:val="both"/>
              <w:rPr>
                <w:rFonts w:ascii="Arial Narrow" w:hAnsi="Arial Narrow"/>
                <w:b/>
                <w:sz w:val="24"/>
                <w:szCs w:val="24"/>
              </w:rPr>
            </w:pPr>
            <w:r w:rsidRPr="00741559">
              <w:rPr>
                <w:rFonts w:ascii="Arial Narrow" w:hAnsi="Arial Narrow"/>
                <w:b/>
                <w:sz w:val="24"/>
                <w:szCs w:val="24"/>
              </w:rPr>
              <w:t>Del origen de la economía al modelo económico actual</w:t>
            </w:r>
          </w:p>
          <w:p w:rsidR="00741559" w:rsidRPr="00741559" w:rsidRDefault="00741559" w:rsidP="00741559">
            <w:pPr>
              <w:pStyle w:val="Prrafodelista"/>
              <w:ind w:left="390"/>
              <w:jc w:val="both"/>
              <w:rPr>
                <w:rFonts w:ascii="Arial Narrow" w:hAnsi="Arial Narrow"/>
                <w:sz w:val="24"/>
                <w:szCs w:val="24"/>
              </w:rPr>
            </w:pPr>
          </w:p>
          <w:p w:rsidR="00741559" w:rsidRPr="00FE5D01" w:rsidRDefault="00741559" w:rsidP="00741559">
            <w:pPr>
              <w:jc w:val="both"/>
              <w:rPr>
                <w:rFonts w:ascii="Arial Narrow" w:hAnsi="Arial Narrow"/>
                <w:szCs w:val="24"/>
              </w:rPr>
            </w:pPr>
            <w:r w:rsidRPr="00FE5D01">
              <w:rPr>
                <w:rFonts w:ascii="Arial Narrow" w:hAnsi="Arial Narrow"/>
                <w:szCs w:val="24"/>
              </w:rPr>
              <w:t xml:space="preserve">Etimológicamente la palabra “economía” proviene del vocablo griego </w:t>
            </w:r>
            <w:proofErr w:type="spellStart"/>
            <w:r w:rsidRPr="00FE5D01">
              <w:rPr>
                <w:rFonts w:ascii="Arial Narrow" w:hAnsi="Arial Narrow"/>
                <w:szCs w:val="24"/>
              </w:rPr>
              <w:t>oikonomo</w:t>
            </w:r>
            <w:proofErr w:type="spellEnd"/>
            <w:r w:rsidRPr="00FE5D01">
              <w:rPr>
                <w:rFonts w:ascii="Arial Narrow" w:hAnsi="Arial Narrow"/>
                <w:szCs w:val="24"/>
              </w:rPr>
              <w:t xml:space="preserve">, compuesto por </w:t>
            </w:r>
            <w:proofErr w:type="spellStart"/>
            <w:r w:rsidRPr="00FE5D01">
              <w:rPr>
                <w:rFonts w:ascii="Arial Narrow" w:hAnsi="Arial Narrow"/>
                <w:szCs w:val="24"/>
              </w:rPr>
              <w:t>oikos</w:t>
            </w:r>
            <w:proofErr w:type="spellEnd"/>
            <w:r w:rsidRPr="00FE5D01">
              <w:rPr>
                <w:rFonts w:ascii="Arial Narrow" w:hAnsi="Arial Narrow"/>
                <w:szCs w:val="24"/>
              </w:rPr>
              <w:t xml:space="preserve">, cuyo significado es casa y nomos, que significa administración. Por lo tanto, la primera definición de economía es la que se refiere a la capacidad de administrar la casa. En el mundo griego, la economía partía de una reflexión normativa sobre la buena administración, por lo que no era una disciplina independiente, sino que se integraba en la filosofía. De alguna manera, pensar la economía se entrelazaba con pensar la política y la organización social, todo formaba parte de un mismo relato. </w:t>
            </w:r>
          </w:p>
          <w:p w:rsidR="00741559" w:rsidRPr="00FE5D01" w:rsidRDefault="00741559" w:rsidP="00741559">
            <w:pPr>
              <w:pStyle w:val="Prrafodelista"/>
              <w:ind w:left="390"/>
              <w:jc w:val="both"/>
              <w:rPr>
                <w:rFonts w:ascii="Arial Narrow" w:hAnsi="Arial Narrow"/>
                <w:szCs w:val="24"/>
              </w:rPr>
            </w:pPr>
          </w:p>
          <w:p w:rsidR="00741559" w:rsidRPr="00FE5D01" w:rsidRDefault="00741559" w:rsidP="00741559">
            <w:pPr>
              <w:jc w:val="both"/>
              <w:rPr>
                <w:rFonts w:ascii="Arial Narrow" w:hAnsi="Arial Narrow"/>
                <w:szCs w:val="24"/>
              </w:rPr>
            </w:pPr>
            <w:r w:rsidRPr="00FE5D01">
              <w:rPr>
                <w:rFonts w:ascii="Arial Narrow" w:hAnsi="Arial Narrow"/>
                <w:szCs w:val="24"/>
              </w:rPr>
              <w:t xml:space="preserve">Hoy, este hecho nos puede parecer algo sorprendente, porque si algo se le puede achacar al pensamiento económico actual es la defensa de su autonomía frente a otras ciencias sociales como la filosofía o la política. </w:t>
            </w:r>
          </w:p>
          <w:p w:rsidR="00741559" w:rsidRPr="00FE5D01" w:rsidRDefault="00741559" w:rsidP="00741559">
            <w:pPr>
              <w:jc w:val="both"/>
              <w:rPr>
                <w:rFonts w:ascii="Arial Narrow" w:hAnsi="Arial Narrow"/>
                <w:szCs w:val="24"/>
              </w:rPr>
            </w:pPr>
          </w:p>
          <w:p w:rsidR="00741559" w:rsidRPr="00FE5D01" w:rsidRDefault="00741559" w:rsidP="00741559">
            <w:pPr>
              <w:jc w:val="both"/>
              <w:rPr>
                <w:rFonts w:ascii="Arial Narrow" w:hAnsi="Arial Narrow"/>
                <w:szCs w:val="24"/>
              </w:rPr>
            </w:pPr>
            <w:r w:rsidRPr="00FE5D01">
              <w:rPr>
                <w:rFonts w:ascii="Arial Narrow" w:hAnsi="Arial Narrow"/>
                <w:szCs w:val="24"/>
              </w:rPr>
              <w:t xml:space="preserve">También puede sorprendernos a quienes vivimos inmersos en una única economía global y capitalista, que esta manera de entender y organizar la economía es relativamente reciente y que, en la historia de la humanidad, han sido muchas las maneras de hacer economía. Si hacemos un breve repaso a la historia de Occidente, nos encontramos desde las primeras comunidades humanas primitivas basadas en los intercambios, la economía en el mundo antiguo (con concepciones diferentes en el mundo griego y en el romano), la época medieval del feudalismo, el mercantilismo de los siglos XVI al XVIII caracterizado por el intervencionismo y el proteccionismo que dieron origen a los estados-nación, el nacimiento del liberalismo con Adam </w:t>
            </w:r>
            <w:proofErr w:type="spellStart"/>
            <w:r w:rsidRPr="00FE5D01">
              <w:rPr>
                <w:rFonts w:ascii="Arial Narrow" w:hAnsi="Arial Narrow"/>
                <w:szCs w:val="24"/>
              </w:rPr>
              <w:t>Smitch</w:t>
            </w:r>
            <w:proofErr w:type="spellEnd"/>
            <w:r w:rsidRPr="00FE5D01">
              <w:rPr>
                <w:rFonts w:ascii="Arial Narrow" w:hAnsi="Arial Narrow"/>
                <w:szCs w:val="24"/>
              </w:rPr>
              <w:t xml:space="preserve"> en el XVIII, la primera y segunda revolución industrial y, finalmente, el nacimiento del capitalismo y del socialismo. </w:t>
            </w:r>
          </w:p>
          <w:p w:rsidR="00741559" w:rsidRPr="00FE5D01" w:rsidRDefault="00741559" w:rsidP="00741559">
            <w:pPr>
              <w:jc w:val="both"/>
              <w:rPr>
                <w:rFonts w:ascii="Arial Narrow" w:hAnsi="Arial Narrow"/>
                <w:szCs w:val="24"/>
              </w:rPr>
            </w:pPr>
            <w:r w:rsidRPr="00FE5D01">
              <w:rPr>
                <w:rFonts w:ascii="Arial Narrow" w:hAnsi="Arial Narrow"/>
                <w:szCs w:val="24"/>
              </w:rPr>
              <w:t xml:space="preserve">No es posible hacer un recorrido conciso sobre esta historia económica, pero sí es oportuno resaltar que, como en otros ámbitos de la humanidad, la economía es fruto del pensamiento y la acción humana y, lejos de ser una ciencia exacta como defienden algunas personas, es una ciencia social en evolución que cuenta con un recorrido histórico variado y complejo, con teorías y pensamientos diversos y divergentes, así como con diferentes modelos de organización. </w:t>
            </w:r>
          </w:p>
          <w:p w:rsidR="00741559" w:rsidRPr="00FE5D01" w:rsidRDefault="00741559" w:rsidP="00741559">
            <w:pPr>
              <w:jc w:val="both"/>
              <w:rPr>
                <w:rFonts w:ascii="Arial Narrow" w:hAnsi="Arial Narrow"/>
                <w:szCs w:val="24"/>
              </w:rPr>
            </w:pPr>
          </w:p>
          <w:p w:rsidR="00741559" w:rsidRPr="00FE5D01" w:rsidRDefault="00741559" w:rsidP="00741559">
            <w:pPr>
              <w:jc w:val="both"/>
              <w:rPr>
                <w:rFonts w:ascii="Arial Narrow" w:hAnsi="Arial Narrow"/>
                <w:szCs w:val="24"/>
              </w:rPr>
            </w:pPr>
            <w:r w:rsidRPr="00FE5D01">
              <w:rPr>
                <w:rFonts w:ascii="Arial Narrow" w:hAnsi="Arial Narrow"/>
                <w:szCs w:val="24"/>
              </w:rPr>
              <w:t xml:space="preserve">Desde este punto de vista, lejos de aceptar la realidad y el destino como algo inamovible, desde el pensamiento económico crítico se quiere recuperar el sentido originario de la economía, en cómo encontrar la mejor forma de administrar la casa común que es nuestro mundo local y global. Administración que tiene que ver con ser capaces de construir valores, prácticas e instituciones para movilizar y distribuir los recursos y capacidades para responder de la manera mejor posible a las necesidades humanas, dentro de los límites ambientales a los que nuestro mundo está sujeto. </w:t>
            </w:r>
          </w:p>
          <w:p w:rsidR="00741559" w:rsidRPr="00FE5D01" w:rsidRDefault="00741559" w:rsidP="00741559">
            <w:pPr>
              <w:jc w:val="both"/>
              <w:rPr>
                <w:rFonts w:ascii="Arial Narrow" w:hAnsi="Arial Narrow"/>
                <w:szCs w:val="24"/>
              </w:rPr>
            </w:pPr>
          </w:p>
          <w:p w:rsidR="00741559" w:rsidRPr="00FE5D01" w:rsidRDefault="00741559" w:rsidP="00741559">
            <w:pPr>
              <w:jc w:val="both"/>
              <w:rPr>
                <w:rFonts w:ascii="Arial Narrow" w:hAnsi="Arial Narrow"/>
                <w:szCs w:val="24"/>
              </w:rPr>
            </w:pPr>
            <w:r w:rsidRPr="00FE5D01">
              <w:rPr>
                <w:rFonts w:ascii="Arial Narrow" w:hAnsi="Arial Narrow"/>
                <w:szCs w:val="24"/>
              </w:rPr>
              <w:t xml:space="preserve">Sin embargo, la economía actual, la capitalista, se caracteriza por tener como objetivos el ánimo de lucro y la maximización de beneficios, por encima de las necesidades de todas las personas y del planeta. El pensamiento neoliberal ha impuesto, además, reglas basadas en una amplia liberalización de la economía, el libre comercio, grandes reducciones del gasto público y de impuestos, así como la disminución de la intervención del estado en la sociedad y en la economía en favor del sector privado mercantil. </w:t>
            </w:r>
          </w:p>
          <w:p w:rsidR="00741559" w:rsidRPr="00FE5D01" w:rsidRDefault="00741559" w:rsidP="00741559">
            <w:pPr>
              <w:jc w:val="both"/>
              <w:rPr>
                <w:rFonts w:ascii="Arial Narrow" w:hAnsi="Arial Narrow"/>
                <w:szCs w:val="24"/>
              </w:rPr>
            </w:pPr>
          </w:p>
          <w:p w:rsidR="00741559" w:rsidRPr="00FE5D01" w:rsidRDefault="00741559" w:rsidP="00741559">
            <w:pPr>
              <w:jc w:val="both"/>
              <w:rPr>
                <w:rFonts w:ascii="Arial Narrow" w:hAnsi="Arial Narrow"/>
                <w:szCs w:val="24"/>
              </w:rPr>
            </w:pPr>
            <w:r w:rsidRPr="00FE5D01">
              <w:rPr>
                <w:rFonts w:ascii="Arial Narrow" w:hAnsi="Arial Narrow"/>
                <w:szCs w:val="24"/>
              </w:rPr>
              <w:t xml:space="preserve">Un pensamiento que, en el ámbito cultural, ha tenido un gran éxito, dado que ha logrado que esta concepción de la economía haya calado en lo más hondo de las convicciones, valores y prácticas de las personas. El individualismo, el afán ilimitado de lucro, la competencia descarnada, la ausencia de ética en las decisiones económicas, etc. no están presentes solamente en las instituciones y corporaciones que gobiernan la economía, sino que forman parte de los valores socialmente admitidos. </w:t>
            </w:r>
          </w:p>
          <w:p w:rsidR="00741559" w:rsidRPr="00FE5D01" w:rsidRDefault="00741559" w:rsidP="00741559">
            <w:pPr>
              <w:jc w:val="both"/>
              <w:rPr>
                <w:rFonts w:ascii="Arial Narrow" w:hAnsi="Arial Narrow"/>
                <w:szCs w:val="24"/>
              </w:rPr>
            </w:pPr>
          </w:p>
          <w:p w:rsidR="00741559" w:rsidRPr="00FE5D01" w:rsidRDefault="00741559" w:rsidP="00741559">
            <w:pPr>
              <w:jc w:val="both"/>
              <w:rPr>
                <w:rFonts w:ascii="Arial Narrow" w:hAnsi="Arial Narrow"/>
                <w:szCs w:val="24"/>
              </w:rPr>
            </w:pPr>
            <w:r w:rsidRPr="00FE5D01">
              <w:rPr>
                <w:rFonts w:ascii="Arial Narrow" w:hAnsi="Arial Narrow"/>
                <w:szCs w:val="24"/>
              </w:rPr>
              <w:t>Por el contrario, y como veremos más adelante, otros valores y prácticas alternativas se abren paso a lo largo de la historia y, particularmente, en las últimas décadas. Economías críticas, como la solidaria, que persiguen un cambio de rumbo en el ámbito económico y una nueva ética en la cultura social que recupere el valor y la centralidad de las personas y del planeta.</w:t>
            </w:r>
          </w:p>
          <w:p w:rsidR="00741559" w:rsidRPr="00741559" w:rsidRDefault="00741559" w:rsidP="00741559">
            <w:pPr>
              <w:jc w:val="both"/>
              <w:rPr>
                <w:rFonts w:ascii="Arial Narrow" w:hAnsi="Arial Narrow"/>
                <w:sz w:val="24"/>
                <w:szCs w:val="24"/>
              </w:rPr>
            </w:pPr>
          </w:p>
        </w:tc>
      </w:tr>
    </w:tbl>
    <w:p w:rsidR="00741559" w:rsidRDefault="00741559">
      <w:pPr>
        <w:rPr>
          <w:rFonts w:ascii="Arial Narrow" w:hAnsi="Arial Narrow"/>
          <w:sz w:val="24"/>
          <w:szCs w:val="24"/>
        </w:rPr>
      </w:pPr>
    </w:p>
    <w:p w:rsidR="000E46A7" w:rsidRDefault="000E46A7">
      <w:pPr>
        <w:rPr>
          <w:rFonts w:ascii="Arial Narrow" w:hAnsi="Arial Narrow"/>
          <w:sz w:val="24"/>
          <w:szCs w:val="24"/>
        </w:rPr>
      </w:pPr>
    </w:p>
    <w:p w:rsidR="000E46A7" w:rsidRDefault="000E46A7">
      <w:pPr>
        <w:rPr>
          <w:rFonts w:ascii="Arial Narrow" w:hAnsi="Arial Narrow"/>
          <w:sz w:val="24"/>
          <w:szCs w:val="24"/>
        </w:rPr>
      </w:pPr>
      <w:bookmarkStart w:id="0" w:name="_GoBack"/>
      <w:bookmarkEnd w:id="0"/>
    </w:p>
    <w:p w:rsidR="00FD6D04" w:rsidRDefault="00FD6D04">
      <w:pPr>
        <w:rPr>
          <w:rFonts w:ascii="Arial Narrow" w:hAnsi="Arial Narrow"/>
          <w:b/>
          <w:sz w:val="24"/>
          <w:szCs w:val="24"/>
        </w:rPr>
      </w:pPr>
      <w:r>
        <w:rPr>
          <w:rFonts w:ascii="Arial Narrow" w:hAnsi="Arial Narrow"/>
          <w:b/>
          <w:sz w:val="24"/>
          <w:szCs w:val="24"/>
        </w:rPr>
        <w:lastRenderedPageBreak/>
        <w:t>II.- Resuelve los siguientes puntos:</w:t>
      </w:r>
    </w:p>
    <w:p w:rsidR="00FD6D04" w:rsidRDefault="00FD6D04">
      <w:pPr>
        <w:rPr>
          <w:rFonts w:ascii="Arial Narrow" w:hAnsi="Arial Narrow"/>
          <w:b/>
          <w:sz w:val="24"/>
          <w:szCs w:val="24"/>
        </w:rPr>
      </w:pPr>
      <w:r>
        <w:rPr>
          <w:rFonts w:ascii="Arial Narrow" w:hAnsi="Arial Narrow"/>
          <w:b/>
          <w:sz w:val="24"/>
          <w:szCs w:val="24"/>
        </w:rPr>
        <w:t>A.- ¿Cuál es la idea principal del texto?</w:t>
      </w:r>
    </w:p>
    <w:p w:rsidR="00FD6D04" w:rsidRDefault="00FD6D04">
      <w:pPr>
        <w:rPr>
          <w:rFonts w:ascii="Arial Narrow" w:hAnsi="Arial Narrow"/>
          <w:b/>
          <w:sz w:val="24"/>
          <w:szCs w:val="24"/>
        </w:rPr>
      </w:pPr>
      <w:r>
        <w:rPr>
          <w:rFonts w:ascii="Arial Narrow" w:hAnsi="Arial Narrow"/>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0BD4" w:rsidRDefault="00EF0BD4">
      <w:pPr>
        <w:rPr>
          <w:rFonts w:ascii="Arial Narrow" w:hAnsi="Arial Narrow"/>
          <w:b/>
          <w:sz w:val="24"/>
          <w:szCs w:val="24"/>
        </w:rPr>
      </w:pPr>
    </w:p>
    <w:p w:rsidR="00FD6D04" w:rsidRDefault="00FE5D01">
      <w:pPr>
        <w:rPr>
          <w:rFonts w:ascii="Arial Narrow" w:hAnsi="Arial Narrow"/>
          <w:b/>
          <w:sz w:val="24"/>
          <w:szCs w:val="24"/>
        </w:rPr>
      </w:pPr>
      <w:r>
        <w:rPr>
          <w:rFonts w:ascii="Arial Narrow" w:hAnsi="Arial Narrow"/>
          <w:b/>
          <w:sz w:val="24"/>
          <w:szCs w:val="24"/>
        </w:rPr>
        <w:t>B.- Establece una relación entre el texto y nuestras clases de historia.</w:t>
      </w:r>
    </w:p>
    <w:p w:rsidR="00FE5D01" w:rsidRDefault="00FE5D01">
      <w:pPr>
        <w:rPr>
          <w:rFonts w:ascii="Arial Narrow" w:hAnsi="Arial Narrow"/>
          <w:b/>
          <w:sz w:val="24"/>
          <w:szCs w:val="24"/>
        </w:rPr>
      </w:pPr>
      <w:r>
        <w:rPr>
          <w:rFonts w:ascii="Arial Narrow" w:hAnsi="Arial Narrow"/>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0BD4" w:rsidRDefault="00FE5D01">
      <w:pPr>
        <w:rPr>
          <w:rFonts w:ascii="Arial Narrow" w:hAnsi="Arial Narrow"/>
          <w:b/>
          <w:sz w:val="24"/>
          <w:szCs w:val="24"/>
        </w:rPr>
      </w:pPr>
      <w:r>
        <w:rPr>
          <w:rFonts w:ascii="Arial Narrow" w:hAnsi="Arial Narrow"/>
          <w:b/>
          <w:sz w:val="24"/>
          <w:szCs w:val="24"/>
        </w:rPr>
        <w:t xml:space="preserve">c.- </w:t>
      </w:r>
      <w:r w:rsidR="00EF0BD4">
        <w:rPr>
          <w:rFonts w:ascii="Arial Narrow" w:hAnsi="Arial Narrow"/>
          <w:b/>
          <w:sz w:val="24"/>
          <w:szCs w:val="24"/>
        </w:rPr>
        <w:t xml:space="preserve">Considerando el contexto actual chileno y mundial, establece una relación entre la crisis producto del coronavirus y los postulados del texto. </w:t>
      </w:r>
    </w:p>
    <w:p w:rsidR="00EF0BD4" w:rsidRDefault="00EF0BD4">
      <w:pPr>
        <w:rPr>
          <w:rFonts w:ascii="Arial Narrow" w:hAnsi="Arial Narrow"/>
          <w:b/>
          <w:sz w:val="24"/>
          <w:szCs w:val="24"/>
        </w:rPr>
      </w:pPr>
      <w:r>
        <w:rPr>
          <w:rFonts w:ascii="Arial Narrow" w:hAnsi="Arial Narrow"/>
          <w:b/>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EF0BD4" w:rsidRDefault="00EF0BD4">
      <w:pPr>
        <w:rPr>
          <w:rFonts w:ascii="Arial Narrow" w:hAnsi="Arial Narrow"/>
          <w:b/>
          <w:sz w:val="24"/>
          <w:szCs w:val="24"/>
        </w:rPr>
      </w:pPr>
    </w:p>
    <w:p w:rsidR="00EF0BD4" w:rsidRDefault="00EF0BD4">
      <w:pPr>
        <w:rPr>
          <w:rFonts w:ascii="Arial Narrow" w:hAnsi="Arial Narrow"/>
          <w:b/>
          <w:sz w:val="24"/>
          <w:szCs w:val="24"/>
        </w:rPr>
      </w:pPr>
    </w:p>
    <w:p w:rsidR="00FD6D04" w:rsidRDefault="00EF0BD4">
      <w:pPr>
        <w:rPr>
          <w:rFonts w:ascii="Arial Narrow" w:hAnsi="Arial Narrow"/>
          <w:sz w:val="24"/>
          <w:szCs w:val="24"/>
        </w:rPr>
      </w:pPr>
      <w:r>
        <w:rPr>
          <w:rFonts w:ascii="Arial Narrow" w:hAnsi="Arial Narrow"/>
          <w:b/>
          <w:sz w:val="24"/>
          <w:szCs w:val="24"/>
        </w:rPr>
        <w:t>D.-</w:t>
      </w:r>
      <w:r w:rsidR="00FD6D04" w:rsidRPr="00FE5D01">
        <w:rPr>
          <w:rFonts w:ascii="Arial Narrow" w:hAnsi="Arial Narrow"/>
          <w:b/>
          <w:sz w:val="24"/>
          <w:szCs w:val="24"/>
        </w:rPr>
        <w:t>A partir del texto construye un esquema que permite expresar las distintas etapas experimentadas por la economía.</w:t>
      </w:r>
      <w:r w:rsidR="00FD6D04">
        <w:rPr>
          <w:rFonts w:ascii="Arial Narrow" w:hAnsi="Arial Narrow"/>
          <w:sz w:val="24"/>
          <w:szCs w:val="24"/>
        </w:rPr>
        <w:t xml:space="preserve"> </w:t>
      </w:r>
    </w:p>
    <w:p w:rsidR="00FE5D01" w:rsidRDefault="00FE5D01">
      <w:pPr>
        <w:rPr>
          <w:rFonts w:ascii="Arial Narrow" w:hAnsi="Arial Narrow"/>
          <w:sz w:val="24"/>
          <w:szCs w:val="24"/>
        </w:rPr>
      </w:pPr>
    </w:p>
    <w:p w:rsidR="00FD6D04" w:rsidRDefault="00FD6D04">
      <w:pPr>
        <w:rPr>
          <w:rFonts w:ascii="Arial Narrow" w:hAnsi="Arial Narrow"/>
          <w:sz w:val="24"/>
          <w:szCs w:val="24"/>
        </w:rPr>
      </w:pPr>
    </w:p>
    <w:p w:rsidR="00FD6D04" w:rsidRPr="00741559" w:rsidRDefault="00FD6D04">
      <w:pPr>
        <w:rPr>
          <w:rFonts w:ascii="Arial Narrow" w:hAnsi="Arial Narrow"/>
          <w:sz w:val="24"/>
          <w:szCs w:val="24"/>
        </w:rPr>
      </w:pPr>
    </w:p>
    <w:sectPr w:rsidR="00FD6D04" w:rsidRPr="0074155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58" w:rsidRDefault="00202458" w:rsidP="00741559">
      <w:pPr>
        <w:spacing w:after="0" w:line="240" w:lineRule="auto"/>
      </w:pPr>
      <w:r>
        <w:separator/>
      </w:r>
    </w:p>
  </w:endnote>
  <w:endnote w:type="continuationSeparator" w:id="0">
    <w:p w:rsidR="00202458" w:rsidRDefault="00202458" w:rsidP="0074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58" w:rsidRDefault="00202458" w:rsidP="00741559">
      <w:pPr>
        <w:spacing w:after="0" w:line="240" w:lineRule="auto"/>
      </w:pPr>
      <w:r>
        <w:separator/>
      </w:r>
    </w:p>
  </w:footnote>
  <w:footnote w:type="continuationSeparator" w:id="0">
    <w:p w:rsidR="00202458" w:rsidRDefault="00202458" w:rsidP="00741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9B" w:rsidRPr="00BF304A" w:rsidRDefault="008A329B" w:rsidP="00741559">
    <w:pPr>
      <w:pStyle w:val="Encabezado"/>
      <w:tabs>
        <w:tab w:val="clear" w:pos="4419"/>
        <w:tab w:val="clear" w:pos="8838"/>
        <w:tab w:val="left" w:pos="2280"/>
      </w:tabs>
      <w:rPr>
        <w:rFonts w:ascii="Arial Narrow" w:hAnsi="Arial Narrow"/>
        <w:b/>
        <w:sz w:val="24"/>
        <w:szCs w:val="24"/>
      </w:rPr>
    </w:pPr>
    <w:r w:rsidRPr="00CF387B">
      <w:rPr>
        <w:noProof/>
        <w:lang w:eastAsia="es-CL"/>
      </w:rPr>
      <w:drawing>
        <wp:anchor distT="0" distB="0" distL="114300" distR="114300" simplePos="0" relativeHeight="251659264" behindDoc="0" locked="0" layoutInCell="1" allowOverlap="1" wp14:anchorId="5007A653" wp14:editId="5084A57A">
          <wp:simplePos x="0" y="0"/>
          <wp:positionH relativeFrom="leftMargin">
            <wp:posOffset>318135</wp:posOffset>
          </wp:positionH>
          <wp:positionV relativeFrom="paragraph">
            <wp:posOffset>-200660</wp:posOffset>
          </wp:positionV>
          <wp:extent cx="532765" cy="695325"/>
          <wp:effectExtent l="0" t="0" r="635" b="9525"/>
          <wp:wrapNone/>
          <wp:docPr id="12" name="Imagen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l="9326" r="16069"/>
                  <a:stretch>
                    <a:fillRect/>
                  </a:stretch>
                </pic:blipFill>
                <pic:spPr bwMode="auto">
                  <a:xfrm>
                    <a:off x="0" y="0"/>
                    <a:ext cx="532765" cy="695325"/>
                  </a:xfrm>
                  <a:prstGeom prst="rect">
                    <a:avLst/>
                  </a:prstGeom>
                  <a:noFill/>
                </pic:spPr>
              </pic:pic>
            </a:graphicData>
          </a:graphic>
        </wp:anchor>
      </w:drawing>
    </w:r>
    <w:r>
      <w:t xml:space="preserve"> </w:t>
    </w:r>
    <w:r w:rsidRPr="00BF304A">
      <w:rPr>
        <w:rFonts w:ascii="Arial Narrow" w:hAnsi="Arial Narrow"/>
        <w:b/>
        <w:sz w:val="24"/>
        <w:szCs w:val="24"/>
      </w:rPr>
      <w:t xml:space="preserve">Colegio Niño Jesús </w:t>
    </w:r>
  </w:p>
  <w:p w:rsidR="008A329B" w:rsidRPr="00BF304A" w:rsidRDefault="008A329B" w:rsidP="00741559">
    <w:pPr>
      <w:pStyle w:val="Encabezado"/>
      <w:tabs>
        <w:tab w:val="clear" w:pos="4419"/>
        <w:tab w:val="clear" w:pos="8838"/>
        <w:tab w:val="left" w:pos="2280"/>
      </w:tabs>
      <w:rPr>
        <w:rFonts w:ascii="Arial Narrow" w:hAnsi="Arial Narrow"/>
        <w:b/>
        <w:sz w:val="24"/>
        <w:szCs w:val="24"/>
      </w:rPr>
    </w:pPr>
    <w:r w:rsidRPr="00BF304A">
      <w:rPr>
        <w:rFonts w:ascii="Arial Narrow" w:hAnsi="Arial Narrow"/>
        <w:b/>
        <w:sz w:val="24"/>
        <w:szCs w:val="24"/>
      </w:rPr>
      <w:t xml:space="preserve"> Talagante</w:t>
    </w:r>
  </w:p>
  <w:p w:rsidR="008A329B" w:rsidRPr="00BF304A" w:rsidRDefault="008A329B" w:rsidP="00741559">
    <w:pPr>
      <w:pStyle w:val="Encabezado"/>
      <w:tabs>
        <w:tab w:val="clear" w:pos="4419"/>
        <w:tab w:val="clear" w:pos="8838"/>
        <w:tab w:val="left" w:pos="2280"/>
      </w:tabs>
      <w:rPr>
        <w:rFonts w:ascii="Arial Narrow" w:hAnsi="Arial Narrow"/>
        <w:b/>
        <w:sz w:val="24"/>
        <w:szCs w:val="24"/>
      </w:rPr>
    </w:pPr>
    <w:r w:rsidRPr="00BF304A">
      <w:rPr>
        <w:rFonts w:ascii="Arial Narrow" w:hAnsi="Arial Narrow"/>
        <w:b/>
        <w:sz w:val="24"/>
        <w:szCs w:val="24"/>
      </w:rPr>
      <w:t xml:space="preserve"> Departamento de Historia</w:t>
    </w:r>
  </w:p>
  <w:p w:rsidR="008A329B" w:rsidRDefault="008A32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820CB"/>
    <w:multiLevelType w:val="multilevel"/>
    <w:tmpl w:val="84B6A1E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59"/>
    <w:rsid w:val="000E46A7"/>
    <w:rsid w:val="00202458"/>
    <w:rsid w:val="0021012E"/>
    <w:rsid w:val="00411D66"/>
    <w:rsid w:val="00440AAF"/>
    <w:rsid w:val="00643DCD"/>
    <w:rsid w:val="00710CDB"/>
    <w:rsid w:val="00741559"/>
    <w:rsid w:val="008A329B"/>
    <w:rsid w:val="00BE006B"/>
    <w:rsid w:val="00DE77B3"/>
    <w:rsid w:val="00E4453C"/>
    <w:rsid w:val="00EF0BD4"/>
    <w:rsid w:val="00FD6D04"/>
    <w:rsid w:val="00FE5D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456DA-9C33-41F9-82C5-254B8798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5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15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7415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1559"/>
  </w:style>
  <w:style w:type="paragraph" w:styleId="Piedepgina">
    <w:name w:val="footer"/>
    <w:basedOn w:val="Normal"/>
    <w:link w:val="PiedepginaCar"/>
    <w:uiPriority w:val="99"/>
    <w:unhideWhenUsed/>
    <w:rsid w:val="007415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1559"/>
  </w:style>
  <w:style w:type="paragraph" w:styleId="Prrafodelista">
    <w:name w:val="List Paragraph"/>
    <w:basedOn w:val="Normal"/>
    <w:uiPriority w:val="34"/>
    <w:qFormat/>
    <w:rsid w:val="00741559"/>
    <w:pPr>
      <w:ind w:left="720"/>
      <w:contextualSpacing/>
    </w:pPr>
  </w:style>
  <w:style w:type="character" w:styleId="Hipervnculo">
    <w:name w:val="Hyperlink"/>
    <w:basedOn w:val="Fuentedeprrafopredeter"/>
    <w:uiPriority w:val="99"/>
    <w:unhideWhenUsed/>
    <w:rsid w:val="00710C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lvam@clnjesus.cl" TargetMode="External"/><Relationship Id="rId3" Type="http://schemas.openxmlformats.org/officeDocument/2006/relationships/settings" Target="settings.xml"/><Relationship Id="rId7" Type="http://schemas.openxmlformats.org/officeDocument/2006/relationships/hyperlink" Target="mailto:csilvam@clnjesus.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5533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Claudia</cp:lastModifiedBy>
  <cp:revision>2</cp:revision>
  <dcterms:created xsi:type="dcterms:W3CDTF">2020-04-06T14:27:00Z</dcterms:created>
  <dcterms:modified xsi:type="dcterms:W3CDTF">2020-04-06T14:27:00Z</dcterms:modified>
</cp:coreProperties>
</file>